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63" w:rsidRDefault="005F0763" w:rsidP="006228F5">
      <w:pPr>
        <w:rPr>
          <w:b/>
          <w:bCs/>
          <w:color w:val="333333"/>
          <w:lang w:eastAsia="en-GB"/>
        </w:rPr>
      </w:pPr>
      <w:r w:rsidRPr="005F0763">
        <w:rPr>
          <w:b/>
          <w:bCs/>
          <w:color w:val="333333"/>
          <w:lang w:eastAsia="en-GB"/>
        </w:rPr>
        <w:t>Apprentice Youth Researcher – London</w:t>
      </w:r>
    </w:p>
    <w:p w:rsidR="0024579D" w:rsidRDefault="0024579D" w:rsidP="006228F5">
      <w:pPr>
        <w:rPr>
          <w:b/>
          <w:bCs/>
          <w:color w:val="333333"/>
          <w:lang w:eastAsia="en-GB"/>
        </w:rPr>
      </w:pPr>
      <w:r>
        <w:rPr>
          <w:b/>
          <w:bCs/>
          <w:color w:val="333333"/>
          <w:lang w:eastAsia="en-GB"/>
        </w:rPr>
        <w:t>Please complete the fol</w:t>
      </w:r>
      <w:r w:rsidR="008B0FD0">
        <w:rPr>
          <w:b/>
          <w:bCs/>
          <w:color w:val="333333"/>
          <w:lang w:eastAsia="en-GB"/>
        </w:rPr>
        <w:t xml:space="preserve">lowing questions and upload your answers </w:t>
      </w:r>
      <w:r>
        <w:rPr>
          <w:b/>
          <w:bCs/>
          <w:color w:val="333333"/>
          <w:lang w:eastAsia="en-GB"/>
        </w:rPr>
        <w:t>when completing the online application form.</w:t>
      </w:r>
    </w:p>
    <w:p w:rsidR="006725E1" w:rsidRDefault="007333B8" w:rsidP="006228F5">
      <w:pPr>
        <w:rPr>
          <w:b/>
          <w:bCs/>
          <w:color w:val="333333"/>
          <w:lang w:eastAsia="en-GB"/>
        </w:rPr>
      </w:pPr>
      <w:r>
        <w:rPr>
          <w:b/>
          <w:noProof/>
          <w:sz w:val="22"/>
          <w:szCs w:val="22"/>
          <w:lang w:eastAsia="en-GB"/>
        </w:rPr>
        <w:drawing>
          <wp:anchor distT="0" distB="0" distL="114300" distR="114300" simplePos="0" relativeHeight="251661312" behindDoc="0" locked="0" layoutInCell="1" allowOverlap="1" wp14:anchorId="1F81DA40" wp14:editId="539E9201">
            <wp:simplePos x="0" y="0"/>
            <wp:positionH relativeFrom="margin">
              <wp:posOffset>4502785</wp:posOffset>
            </wp:positionH>
            <wp:positionV relativeFrom="margin">
              <wp:posOffset>-178435</wp:posOffset>
            </wp:positionV>
            <wp:extent cx="2089785" cy="796290"/>
            <wp:effectExtent l="0" t="0" r="571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785" cy="796290"/>
                    </a:xfrm>
                    <a:prstGeom prst="rect">
                      <a:avLst/>
                    </a:prstGeom>
                  </pic:spPr>
                </pic:pic>
              </a:graphicData>
            </a:graphic>
          </wp:anchor>
        </w:drawing>
      </w:r>
      <w:r w:rsidR="0024579D">
        <w:rPr>
          <w:b/>
          <w:bCs/>
          <w:color w:val="333333"/>
          <w:lang w:eastAsia="en-GB"/>
        </w:rPr>
        <w:t xml:space="preserve">For further assistance, please contact </w:t>
      </w:r>
      <w:hyperlink r:id="rId8" w:history="1">
        <w:r w:rsidR="0024579D" w:rsidRPr="009E6184">
          <w:rPr>
            <w:rStyle w:val="Hyperlink"/>
            <w:b/>
            <w:bCs/>
            <w:lang w:eastAsia="en-GB"/>
          </w:rPr>
          <w:t>recruitment@stchris.org.uk</w:t>
        </w:r>
      </w:hyperlink>
    </w:p>
    <w:p w:rsidR="006228F5" w:rsidRPr="0024579D" w:rsidRDefault="006228F5" w:rsidP="0024579D">
      <w:pPr>
        <w:rPr>
          <w:sz w:val="22"/>
          <w:szCs w:val="22"/>
        </w:rPr>
      </w:pPr>
    </w:p>
    <w:tbl>
      <w:tblPr>
        <w:tblStyle w:val="TableGrid"/>
        <w:tblW w:w="0" w:type="auto"/>
        <w:tblInd w:w="108" w:type="dxa"/>
        <w:tblLook w:val="04A0" w:firstRow="1" w:lastRow="0" w:firstColumn="1" w:lastColumn="0" w:noHBand="0" w:noVBand="1"/>
      </w:tblPr>
      <w:tblGrid>
        <w:gridCol w:w="9628"/>
      </w:tblGrid>
      <w:tr w:rsidR="00AE5E12" w:rsidRPr="00AB683D" w:rsidTr="00AB683D">
        <w:trPr>
          <w:trHeight w:val="454"/>
        </w:trPr>
        <w:tc>
          <w:tcPr>
            <w:tcW w:w="9781" w:type="dxa"/>
            <w:shd w:val="clear" w:color="auto" w:fill="3FA62A"/>
            <w:vAlign w:val="center"/>
          </w:tcPr>
          <w:p w:rsidR="008276E2" w:rsidRPr="008276E2" w:rsidRDefault="00AE5E12" w:rsidP="008276E2">
            <w:pPr>
              <w:ind w:left="360"/>
              <w:jc w:val="both"/>
              <w:rPr>
                <w:b/>
              </w:rPr>
            </w:pPr>
            <w:r w:rsidRPr="008276E2">
              <w:rPr>
                <w:b/>
                <w:u w:val="single"/>
              </w:rPr>
              <w:t>Question one</w:t>
            </w:r>
            <w:r w:rsidR="00510184" w:rsidRPr="008276E2">
              <w:rPr>
                <w:b/>
                <w:sz w:val="22"/>
                <w:szCs w:val="22"/>
              </w:rPr>
              <w:t>-</w:t>
            </w:r>
            <w:r w:rsidR="00AE6816" w:rsidRPr="008276E2">
              <w:rPr>
                <w:b/>
                <w:sz w:val="22"/>
                <w:szCs w:val="22"/>
              </w:rPr>
              <w:t xml:space="preserve"> </w:t>
            </w:r>
            <w:r w:rsidR="00F65F99" w:rsidRPr="00F65F99">
              <w:rPr>
                <w:sz w:val="22"/>
                <w:szCs w:val="22"/>
              </w:rPr>
              <w:t>Please tell us about your understanding of the issues affecting young people growing up in care and the impact that such challenges have on the lives of care experienced young people.</w:t>
            </w:r>
          </w:p>
          <w:p w:rsidR="00AE5E12" w:rsidRPr="00AB683D" w:rsidRDefault="00AE5E12" w:rsidP="004250CB">
            <w:pPr>
              <w:rPr>
                <w:b/>
                <w:color w:val="FFFFFF" w:themeColor="background1"/>
                <w:sz w:val="22"/>
                <w:szCs w:val="22"/>
              </w:rPr>
            </w:pPr>
          </w:p>
        </w:tc>
      </w:tr>
      <w:tr w:rsidR="00AE5E12" w:rsidRPr="00801EC1" w:rsidTr="00AB683D">
        <w:trPr>
          <w:trHeight w:val="983"/>
        </w:trPr>
        <w:tc>
          <w:tcPr>
            <w:tcW w:w="9781" w:type="dxa"/>
            <w:vAlign w:val="center"/>
          </w:tcPr>
          <w:p w:rsidR="00AE5E12" w:rsidRPr="007333B8" w:rsidRDefault="00AE5E12" w:rsidP="00A54D7F">
            <w:pPr>
              <w:rPr>
                <w:sz w:val="22"/>
                <w:szCs w:val="22"/>
              </w:rPr>
            </w:pPr>
          </w:p>
        </w:tc>
      </w:tr>
    </w:tbl>
    <w:p w:rsidR="00AE5E12" w:rsidRDefault="00801EC1" w:rsidP="00783E32">
      <w:pPr>
        <w:rPr>
          <w:i/>
          <w:sz w:val="22"/>
          <w:szCs w:val="22"/>
        </w:rPr>
      </w:pPr>
      <w:r>
        <w:rPr>
          <w:i/>
          <w:sz w:val="22"/>
          <w:szCs w:val="22"/>
        </w:rPr>
        <w:t>**</w:t>
      </w:r>
      <w:r w:rsidR="00E54450">
        <w:rPr>
          <w:i/>
          <w:sz w:val="22"/>
          <w:szCs w:val="22"/>
        </w:rPr>
        <w:t>3</w:t>
      </w:r>
      <w:r w:rsidR="009D3E87">
        <w:rPr>
          <w:i/>
          <w:sz w:val="22"/>
          <w:szCs w:val="22"/>
        </w:rPr>
        <w:t>00</w:t>
      </w:r>
      <w:r w:rsidR="00D31653" w:rsidRPr="00AB683D">
        <w:rPr>
          <w:i/>
          <w:sz w:val="22"/>
          <w:szCs w:val="22"/>
        </w:rPr>
        <w:t xml:space="preserve"> word limit</w:t>
      </w:r>
    </w:p>
    <w:p w:rsidR="00C562A6" w:rsidRPr="00AB683D" w:rsidRDefault="00C562A6" w:rsidP="00783E32">
      <w:pPr>
        <w:rPr>
          <w:i/>
          <w:sz w:val="22"/>
          <w:szCs w:val="22"/>
        </w:rPr>
      </w:pPr>
    </w:p>
    <w:tbl>
      <w:tblPr>
        <w:tblStyle w:val="TableGrid"/>
        <w:tblW w:w="0" w:type="auto"/>
        <w:tblInd w:w="108" w:type="dxa"/>
        <w:tblLook w:val="04A0" w:firstRow="1" w:lastRow="0" w:firstColumn="1" w:lastColumn="0" w:noHBand="0" w:noVBand="1"/>
      </w:tblPr>
      <w:tblGrid>
        <w:gridCol w:w="9628"/>
      </w:tblGrid>
      <w:tr w:rsidR="00FE311B" w:rsidRPr="00AB683D" w:rsidTr="00AB683D">
        <w:trPr>
          <w:trHeight w:val="454"/>
        </w:trPr>
        <w:tc>
          <w:tcPr>
            <w:tcW w:w="9781" w:type="dxa"/>
            <w:shd w:val="clear" w:color="auto" w:fill="3FA62A"/>
            <w:vAlign w:val="center"/>
          </w:tcPr>
          <w:p w:rsidR="00FE311B" w:rsidRPr="00AB683D" w:rsidRDefault="00FE311B" w:rsidP="005F0763">
            <w:pPr>
              <w:rPr>
                <w:b/>
                <w:color w:val="FFFFFF" w:themeColor="background1"/>
                <w:sz w:val="22"/>
                <w:szCs w:val="22"/>
              </w:rPr>
            </w:pPr>
            <w:r w:rsidRPr="008276E2">
              <w:rPr>
                <w:b/>
                <w:u w:val="single"/>
              </w:rPr>
              <w:t>Question two</w:t>
            </w:r>
            <w:r w:rsidR="006F2D71" w:rsidRPr="008276E2">
              <w:rPr>
                <w:b/>
                <w:u w:val="single"/>
              </w:rPr>
              <w:t xml:space="preserve"> </w:t>
            </w:r>
            <w:r w:rsidR="00DC191A" w:rsidRPr="008276E2">
              <w:rPr>
                <w:b/>
                <w:u w:val="single"/>
              </w:rPr>
              <w:t>–</w:t>
            </w:r>
            <w:r w:rsidR="008276E2" w:rsidRPr="008276E2">
              <w:rPr>
                <w:b/>
              </w:rPr>
              <w:t xml:space="preserve"> </w:t>
            </w:r>
            <w:r w:rsidR="00F65F99" w:rsidRPr="00F65F99">
              <w:t>2.</w:t>
            </w:r>
            <w:r w:rsidR="00F65F99" w:rsidRPr="00F65F99">
              <w:tab/>
              <w:t>How do you think the Staying Close project may best be able to support care experienced young people, either directly or through working with the adults around them?</w:t>
            </w:r>
            <w:bookmarkStart w:id="0" w:name="_GoBack"/>
            <w:bookmarkEnd w:id="0"/>
          </w:p>
        </w:tc>
      </w:tr>
      <w:tr w:rsidR="00FE311B" w:rsidRPr="00AB683D" w:rsidTr="00AB683D">
        <w:trPr>
          <w:trHeight w:val="983"/>
        </w:trPr>
        <w:tc>
          <w:tcPr>
            <w:tcW w:w="9781" w:type="dxa"/>
          </w:tcPr>
          <w:p w:rsidR="00FE311B" w:rsidRPr="00AB683D" w:rsidRDefault="00FE311B" w:rsidP="00A54D7F">
            <w:pPr>
              <w:rPr>
                <w:sz w:val="22"/>
                <w:szCs w:val="22"/>
              </w:rPr>
            </w:pPr>
          </w:p>
        </w:tc>
      </w:tr>
    </w:tbl>
    <w:p w:rsidR="00AE5E12" w:rsidRDefault="00801EC1" w:rsidP="00783E32">
      <w:pPr>
        <w:rPr>
          <w:i/>
          <w:sz w:val="22"/>
          <w:szCs w:val="22"/>
        </w:rPr>
      </w:pPr>
      <w:r>
        <w:rPr>
          <w:i/>
          <w:sz w:val="22"/>
          <w:szCs w:val="22"/>
        </w:rPr>
        <w:t>**</w:t>
      </w:r>
      <w:r w:rsidR="0017310F">
        <w:rPr>
          <w:i/>
          <w:sz w:val="22"/>
          <w:szCs w:val="22"/>
        </w:rPr>
        <w:t>3</w:t>
      </w:r>
      <w:r w:rsidR="009D3E87">
        <w:rPr>
          <w:i/>
          <w:sz w:val="22"/>
          <w:szCs w:val="22"/>
        </w:rPr>
        <w:t>00</w:t>
      </w:r>
      <w:r w:rsidR="00D31653" w:rsidRPr="00AB683D">
        <w:rPr>
          <w:i/>
          <w:sz w:val="22"/>
          <w:szCs w:val="22"/>
        </w:rPr>
        <w:t xml:space="preserve"> word limit</w:t>
      </w:r>
    </w:p>
    <w:p w:rsidR="006B5CBB" w:rsidRDefault="006B5CBB" w:rsidP="00801EC1">
      <w:pPr>
        <w:rPr>
          <w:i/>
          <w:sz w:val="22"/>
          <w:szCs w:val="22"/>
        </w:rPr>
      </w:pPr>
    </w:p>
    <w:p w:rsidR="009D3E87" w:rsidRDefault="00801EC1" w:rsidP="00801EC1">
      <w:pPr>
        <w:rPr>
          <w:i/>
          <w:sz w:val="22"/>
          <w:szCs w:val="22"/>
        </w:rPr>
      </w:pPr>
      <w:r>
        <w:rPr>
          <w:i/>
          <w:sz w:val="22"/>
          <w:szCs w:val="22"/>
        </w:rPr>
        <w:t xml:space="preserve">** </w:t>
      </w:r>
      <w:r w:rsidR="00520741">
        <w:rPr>
          <w:i/>
          <w:sz w:val="22"/>
          <w:szCs w:val="22"/>
        </w:rPr>
        <w:t>Select typed answer</w:t>
      </w:r>
      <w:r>
        <w:rPr>
          <w:i/>
          <w:sz w:val="22"/>
          <w:szCs w:val="22"/>
        </w:rPr>
        <w:t xml:space="preserve"> that you want to count. </w:t>
      </w:r>
      <w:r w:rsidRPr="00801EC1">
        <w:rPr>
          <w:i/>
          <w:sz w:val="22"/>
          <w:szCs w:val="22"/>
        </w:rPr>
        <w:t>The status bar displays the number of words in the selection. For e</w:t>
      </w:r>
      <w:r>
        <w:rPr>
          <w:i/>
          <w:sz w:val="22"/>
          <w:szCs w:val="22"/>
        </w:rPr>
        <w:t>xample, the image below 250/737 means that the selection accounts for 250</w:t>
      </w:r>
      <w:r w:rsidRPr="00801EC1">
        <w:rPr>
          <w:i/>
          <w:sz w:val="22"/>
          <w:szCs w:val="22"/>
        </w:rPr>
        <w:t xml:space="preserve"> words of the total nu</w:t>
      </w:r>
      <w:r>
        <w:rPr>
          <w:i/>
          <w:sz w:val="22"/>
          <w:szCs w:val="22"/>
        </w:rPr>
        <w:t>mber of words in the document</w:t>
      </w:r>
      <w:r w:rsidR="004C2B5D">
        <w:rPr>
          <w:i/>
          <w:sz w:val="22"/>
          <w:szCs w:val="22"/>
        </w:rPr>
        <w:t>, 737</w:t>
      </w:r>
      <w:r>
        <w:rPr>
          <w:i/>
          <w:sz w:val="22"/>
          <w:szCs w:val="22"/>
        </w:rPr>
        <w:t>.</w:t>
      </w:r>
    </w:p>
    <w:p w:rsidR="00801EC1" w:rsidRPr="00AB683D" w:rsidRDefault="009D3E87" w:rsidP="00801EC1">
      <w:pPr>
        <w:rPr>
          <w:i/>
          <w:sz w:val="22"/>
          <w:szCs w:val="22"/>
        </w:rPr>
      </w:pPr>
      <w:r w:rsidRPr="009D3E87">
        <w:rPr>
          <w:i/>
          <w:noProof/>
          <w:sz w:val="22"/>
          <w:szCs w:val="22"/>
          <w:lang w:eastAsia="en-GB"/>
        </w:rPr>
        <w:t xml:space="preserve"> </w:t>
      </w:r>
      <w:r>
        <w:rPr>
          <w:i/>
          <w:noProof/>
          <w:sz w:val="22"/>
          <w:szCs w:val="22"/>
          <w:lang w:eastAsia="en-GB"/>
        </w:rPr>
        <w:drawing>
          <wp:inline distT="0" distB="0" distL="0" distR="0" wp14:anchorId="1186AF07" wp14:editId="76F564D9">
            <wp:extent cx="9715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t="20000"/>
                    <a:stretch/>
                  </pic:blipFill>
                  <pic:spPr bwMode="auto">
                    <a:xfrm>
                      <a:off x="0" y="0"/>
                      <a:ext cx="971550" cy="228600"/>
                    </a:xfrm>
                    <a:prstGeom prst="rect">
                      <a:avLst/>
                    </a:prstGeom>
                    <a:noFill/>
                    <a:ln>
                      <a:noFill/>
                    </a:ln>
                    <a:extLst>
                      <a:ext uri="{53640926-AAD7-44D8-BBD7-CCE9431645EC}">
                        <a14:shadowObscured xmlns:a14="http://schemas.microsoft.com/office/drawing/2010/main"/>
                      </a:ext>
                    </a:extLst>
                  </pic:spPr>
                </pic:pic>
              </a:graphicData>
            </a:graphic>
          </wp:inline>
        </w:drawing>
      </w:r>
    </w:p>
    <w:sectPr w:rsidR="00801EC1" w:rsidRPr="00AB683D" w:rsidSect="00CE409B">
      <w:footerReference w:type="default" r:id="rId10"/>
      <w:pgSz w:w="11906" w:h="16838"/>
      <w:pgMar w:top="851" w:right="1080" w:bottom="1440" w:left="1080" w:header="708" w:footer="708" w:gutter="0"/>
      <w:pgBorders w:offsetFrom="page">
        <w:top w:val="double" w:sz="4" w:space="24" w:color="3FA62A"/>
        <w:left w:val="double" w:sz="4" w:space="24" w:color="3FA62A"/>
        <w:bottom w:val="double" w:sz="4" w:space="24" w:color="3FA62A"/>
        <w:right w:val="double" w:sz="4" w:space="24" w:color="3FA62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3A" w:rsidRDefault="0054573A" w:rsidP="00520741">
      <w:pPr>
        <w:spacing w:after="0" w:line="240" w:lineRule="auto"/>
      </w:pPr>
      <w:r>
        <w:separator/>
      </w:r>
    </w:p>
  </w:endnote>
  <w:endnote w:type="continuationSeparator" w:id="0">
    <w:p w:rsidR="0054573A" w:rsidRDefault="0054573A" w:rsidP="0052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382538"/>
      <w:docPartObj>
        <w:docPartGallery w:val="Page Numbers (Bottom of Page)"/>
        <w:docPartUnique/>
      </w:docPartObj>
    </w:sdtPr>
    <w:sdtEndPr>
      <w:rPr>
        <w:noProof/>
      </w:rPr>
    </w:sdtEndPr>
    <w:sdtContent>
      <w:p w:rsidR="00520741" w:rsidRDefault="00520741">
        <w:pPr>
          <w:pStyle w:val="Footer"/>
          <w:jc w:val="right"/>
        </w:pPr>
        <w:r>
          <w:fldChar w:fldCharType="begin"/>
        </w:r>
        <w:r>
          <w:instrText xml:space="preserve"> PAGE   \* MERGEFORMAT </w:instrText>
        </w:r>
        <w:r>
          <w:fldChar w:fldCharType="separate"/>
        </w:r>
        <w:r w:rsidR="00F65F99">
          <w:rPr>
            <w:noProof/>
          </w:rPr>
          <w:t>1</w:t>
        </w:r>
        <w:r>
          <w:rPr>
            <w:noProof/>
          </w:rPr>
          <w:fldChar w:fldCharType="end"/>
        </w:r>
      </w:p>
    </w:sdtContent>
  </w:sdt>
  <w:p w:rsidR="00520741" w:rsidRDefault="00520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3A" w:rsidRDefault="0054573A" w:rsidP="00520741">
      <w:pPr>
        <w:spacing w:after="0" w:line="240" w:lineRule="auto"/>
      </w:pPr>
      <w:r>
        <w:separator/>
      </w:r>
    </w:p>
  </w:footnote>
  <w:footnote w:type="continuationSeparator" w:id="0">
    <w:p w:rsidR="0054573A" w:rsidRDefault="0054573A" w:rsidP="0052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6590"/>
    <w:multiLevelType w:val="hybridMultilevel"/>
    <w:tmpl w:val="3D2E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7917"/>
    <w:multiLevelType w:val="hybridMultilevel"/>
    <w:tmpl w:val="55F27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C77970"/>
    <w:multiLevelType w:val="hybridMultilevel"/>
    <w:tmpl w:val="47C26854"/>
    <w:lvl w:ilvl="0" w:tplc="0762869A">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B740F6"/>
    <w:multiLevelType w:val="hybridMultilevel"/>
    <w:tmpl w:val="B188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C3422"/>
    <w:multiLevelType w:val="hybridMultilevel"/>
    <w:tmpl w:val="6944F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B5052"/>
    <w:multiLevelType w:val="hybridMultilevel"/>
    <w:tmpl w:val="A4CA6BC8"/>
    <w:lvl w:ilvl="0" w:tplc="4B322C3C">
      <w:start w:val="1"/>
      <w:numFmt w:val="decimal"/>
      <w:lvlText w:val="%1."/>
      <w:lvlJc w:val="left"/>
      <w:pPr>
        <w:ind w:left="50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079A2"/>
    <w:multiLevelType w:val="hybridMultilevel"/>
    <w:tmpl w:val="FB6A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C0783"/>
    <w:multiLevelType w:val="hybridMultilevel"/>
    <w:tmpl w:val="6944F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32"/>
    <w:rsid w:val="00012D29"/>
    <w:rsid w:val="000644B5"/>
    <w:rsid w:val="00065AB6"/>
    <w:rsid w:val="000A46BF"/>
    <w:rsid w:val="000E0EC7"/>
    <w:rsid w:val="000F7F85"/>
    <w:rsid w:val="00117B83"/>
    <w:rsid w:val="00150D2F"/>
    <w:rsid w:val="00157E2B"/>
    <w:rsid w:val="0017310F"/>
    <w:rsid w:val="0024579D"/>
    <w:rsid w:val="002F2573"/>
    <w:rsid w:val="00352CBF"/>
    <w:rsid w:val="003B2F3D"/>
    <w:rsid w:val="003C21C7"/>
    <w:rsid w:val="00411D88"/>
    <w:rsid w:val="004250CB"/>
    <w:rsid w:val="004343C7"/>
    <w:rsid w:val="00455D27"/>
    <w:rsid w:val="00464854"/>
    <w:rsid w:val="00466B58"/>
    <w:rsid w:val="004A3F0A"/>
    <w:rsid w:val="004C2B5D"/>
    <w:rsid w:val="004D14C2"/>
    <w:rsid w:val="00510184"/>
    <w:rsid w:val="00520741"/>
    <w:rsid w:val="0054573A"/>
    <w:rsid w:val="005776D7"/>
    <w:rsid w:val="005E5CFB"/>
    <w:rsid w:val="005F0763"/>
    <w:rsid w:val="006228F5"/>
    <w:rsid w:val="00634C6E"/>
    <w:rsid w:val="006725E1"/>
    <w:rsid w:val="006955F4"/>
    <w:rsid w:val="006B5CBB"/>
    <w:rsid w:val="006E3DDE"/>
    <w:rsid w:val="006F2D71"/>
    <w:rsid w:val="00731212"/>
    <w:rsid w:val="007333B8"/>
    <w:rsid w:val="00783E32"/>
    <w:rsid w:val="00801EC1"/>
    <w:rsid w:val="00803A48"/>
    <w:rsid w:val="008276E2"/>
    <w:rsid w:val="00827B3B"/>
    <w:rsid w:val="00857E5D"/>
    <w:rsid w:val="008B0FD0"/>
    <w:rsid w:val="008C5581"/>
    <w:rsid w:val="009A3DA4"/>
    <w:rsid w:val="009B534F"/>
    <w:rsid w:val="009D3E87"/>
    <w:rsid w:val="00A54D7F"/>
    <w:rsid w:val="00A60930"/>
    <w:rsid w:val="00A8583F"/>
    <w:rsid w:val="00AB683D"/>
    <w:rsid w:val="00AE5E12"/>
    <w:rsid w:val="00AE6816"/>
    <w:rsid w:val="00B53916"/>
    <w:rsid w:val="00BC6022"/>
    <w:rsid w:val="00BF2A9B"/>
    <w:rsid w:val="00C33951"/>
    <w:rsid w:val="00C41E5F"/>
    <w:rsid w:val="00C562A6"/>
    <w:rsid w:val="00C67E24"/>
    <w:rsid w:val="00CE409B"/>
    <w:rsid w:val="00D31653"/>
    <w:rsid w:val="00D65740"/>
    <w:rsid w:val="00DC191A"/>
    <w:rsid w:val="00DD6BC0"/>
    <w:rsid w:val="00E14331"/>
    <w:rsid w:val="00E54450"/>
    <w:rsid w:val="00E83E6F"/>
    <w:rsid w:val="00EE6C45"/>
    <w:rsid w:val="00EF70B2"/>
    <w:rsid w:val="00EF7640"/>
    <w:rsid w:val="00F174C5"/>
    <w:rsid w:val="00F52281"/>
    <w:rsid w:val="00F65F99"/>
    <w:rsid w:val="00FC5624"/>
    <w:rsid w:val="00FE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532B"/>
  <w15:docId w15:val="{BD87BB91-9E46-4C90-AD40-5E12993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32"/>
    <w:pPr>
      <w:ind w:left="720"/>
      <w:contextualSpacing/>
    </w:pPr>
  </w:style>
  <w:style w:type="character" w:styleId="CommentReference">
    <w:name w:val="annotation reference"/>
    <w:basedOn w:val="DefaultParagraphFont"/>
    <w:uiPriority w:val="99"/>
    <w:semiHidden/>
    <w:unhideWhenUsed/>
    <w:rsid w:val="00AE5E12"/>
    <w:rPr>
      <w:sz w:val="16"/>
      <w:szCs w:val="16"/>
    </w:rPr>
  </w:style>
  <w:style w:type="paragraph" w:styleId="CommentText">
    <w:name w:val="annotation text"/>
    <w:basedOn w:val="Normal"/>
    <w:link w:val="CommentTextChar"/>
    <w:uiPriority w:val="99"/>
    <w:semiHidden/>
    <w:unhideWhenUsed/>
    <w:rsid w:val="00AE5E12"/>
    <w:pPr>
      <w:spacing w:line="240" w:lineRule="auto"/>
    </w:pPr>
    <w:rPr>
      <w:sz w:val="20"/>
      <w:szCs w:val="20"/>
    </w:rPr>
  </w:style>
  <w:style w:type="character" w:customStyle="1" w:styleId="CommentTextChar">
    <w:name w:val="Comment Text Char"/>
    <w:basedOn w:val="DefaultParagraphFont"/>
    <w:link w:val="CommentText"/>
    <w:uiPriority w:val="99"/>
    <w:semiHidden/>
    <w:rsid w:val="00AE5E12"/>
    <w:rPr>
      <w:sz w:val="20"/>
      <w:szCs w:val="20"/>
    </w:rPr>
  </w:style>
  <w:style w:type="paragraph" w:styleId="CommentSubject">
    <w:name w:val="annotation subject"/>
    <w:basedOn w:val="CommentText"/>
    <w:next w:val="CommentText"/>
    <w:link w:val="CommentSubjectChar"/>
    <w:uiPriority w:val="99"/>
    <w:semiHidden/>
    <w:unhideWhenUsed/>
    <w:rsid w:val="00AE5E12"/>
    <w:rPr>
      <w:b/>
      <w:bCs/>
    </w:rPr>
  </w:style>
  <w:style w:type="character" w:customStyle="1" w:styleId="CommentSubjectChar">
    <w:name w:val="Comment Subject Char"/>
    <w:basedOn w:val="CommentTextChar"/>
    <w:link w:val="CommentSubject"/>
    <w:uiPriority w:val="99"/>
    <w:semiHidden/>
    <w:rsid w:val="00AE5E12"/>
    <w:rPr>
      <w:b/>
      <w:bCs/>
      <w:sz w:val="20"/>
      <w:szCs w:val="20"/>
    </w:rPr>
  </w:style>
  <w:style w:type="paragraph" w:styleId="BalloonText">
    <w:name w:val="Balloon Text"/>
    <w:basedOn w:val="Normal"/>
    <w:link w:val="BalloonTextChar"/>
    <w:uiPriority w:val="99"/>
    <w:semiHidden/>
    <w:unhideWhenUsed/>
    <w:rsid w:val="00AE5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E12"/>
    <w:rPr>
      <w:rFonts w:ascii="Tahoma" w:hAnsi="Tahoma" w:cs="Tahoma"/>
      <w:sz w:val="16"/>
      <w:szCs w:val="16"/>
    </w:rPr>
  </w:style>
  <w:style w:type="table" w:styleId="TableGrid">
    <w:name w:val="Table Grid"/>
    <w:basedOn w:val="TableNormal"/>
    <w:uiPriority w:val="59"/>
    <w:rsid w:val="00AE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1212"/>
    <w:rPr>
      <w:color w:val="808080"/>
    </w:rPr>
  </w:style>
  <w:style w:type="paragraph" w:styleId="Header">
    <w:name w:val="header"/>
    <w:basedOn w:val="Normal"/>
    <w:link w:val="HeaderChar"/>
    <w:uiPriority w:val="99"/>
    <w:unhideWhenUsed/>
    <w:rsid w:val="0052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41"/>
  </w:style>
  <w:style w:type="paragraph" w:styleId="Footer">
    <w:name w:val="footer"/>
    <w:basedOn w:val="Normal"/>
    <w:link w:val="FooterChar"/>
    <w:uiPriority w:val="99"/>
    <w:unhideWhenUsed/>
    <w:rsid w:val="00520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41"/>
  </w:style>
  <w:style w:type="character" w:styleId="Hyperlink">
    <w:name w:val="Hyperlink"/>
    <w:basedOn w:val="DefaultParagraphFont"/>
    <w:uiPriority w:val="99"/>
    <w:unhideWhenUsed/>
    <w:rsid w:val="00733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153">
      <w:bodyDiv w:val="1"/>
      <w:marLeft w:val="0"/>
      <w:marRight w:val="0"/>
      <w:marTop w:val="0"/>
      <w:marBottom w:val="0"/>
      <w:divBdr>
        <w:top w:val="none" w:sz="0" w:space="0" w:color="auto"/>
        <w:left w:val="none" w:sz="0" w:space="0" w:color="auto"/>
        <w:bottom w:val="none" w:sz="0" w:space="0" w:color="auto"/>
        <w:right w:val="none" w:sz="0" w:space="0" w:color="auto"/>
      </w:divBdr>
    </w:div>
    <w:div w:id="641230098">
      <w:bodyDiv w:val="1"/>
      <w:marLeft w:val="0"/>
      <w:marRight w:val="0"/>
      <w:marTop w:val="0"/>
      <w:marBottom w:val="0"/>
      <w:divBdr>
        <w:top w:val="none" w:sz="0" w:space="0" w:color="auto"/>
        <w:left w:val="none" w:sz="0" w:space="0" w:color="auto"/>
        <w:bottom w:val="none" w:sz="0" w:space="0" w:color="auto"/>
        <w:right w:val="none" w:sz="0" w:space="0" w:color="auto"/>
      </w:divBdr>
    </w:div>
    <w:div w:id="876551416">
      <w:bodyDiv w:val="1"/>
      <w:marLeft w:val="0"/>
      <w:marRight w:val="0"/>
      <w:marTop w:val="0"/>
      <w:marBottom w:val="0"/>
      <w:divBdr>
        <w:top w:val="none" w:sz="0" w:space="0" w:color="auto"/>
        <w:left w:val="none" w:sz="0" w:space="0" w:color="auto"/>
        <w:bottom w:val="none" w:sz="0" w:space="0" w:color="auto"/>
        <w:right w:val="none" w:sz="0" w:space="0" w:color="auto"/>
      </w:divBdr>
    </w:div>
    <w:div w:id="15370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chri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Christopher's fellowship</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Daniells</dc:creator>
  <cp:lastModifiedBy>Michelle Rabbitte</cp:lastModifiedBy>
  <cp:revision>3</cp:revision>
  <dcterms:created xsi:type="dcterms:W3CDTF">2022-11-18T15:55:00Z</dcterms:created>
  <dcterms:modified xsi:type="dcterms:W3CDTF">2022-11-18T18:32:00Z</dcterms:modified>
</cp:coreProperties>
</file>