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C7" w:rsidRDefault="00F633C7" w:rsidP="00800872">
      <w:pPr>
        <w:spacing w:after="150" w:line="240" w:lineRule="auto"/>
        <w:rPr>
          <w:rFonts w:ascii="Arial" w:eastAsia="Times New Roman" w:hAnsi="Arial" w:cs="Arial"/>
          <w:b/>
          <w:bCs/>
          <w:color w:val="444444"/>
          <w:lang w:eastAsia="en-GB"/>
        </w:rPr>
      </w:pPr>
    </w:p>
    <w:tbl>
      <w:tblPr>
        <w:tblpPr w:leftFromText="180" w:rightFromText="180" w:vertAnchor="page" w:horzAnchor="margin" w:tblpXSpec="center" w:tblpY="1067"/>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4"/>
        <w:gridCol w:w="10"/>
        <w:gridCol w:w="3429"/>
        <w:gridCol w:w="8"/>
        <w:gridCol w:w="3700"/>
      </w:tblGrid>
      <w:tr w:rsidR="00220051" w:rsidRPr="0006462C" w:rsidTr="00B963FB">
        <w:trPr>
          <w:trHeight w:val="299"/>
        </w:trPr>
        <w:tc>
          <w:tcPr>
            <w:tcW w:w="10271" w:type="dxa"/>
            <w:gridSpan w:val="5"/>
          </w:tcPr>
          <w:p w:rsidR="00220051" w:rsidRPr="00F22128" w:rsidRDefault="00220051" w:rsidP="00B963FB">
            <w:pPr>
              <w:tabs>
                <w:tab w:val="left" w:pos="2977"/>
              </w:tabs>
              <w:ind w:left="2977" w:hanging="2977"/>
              <w:rPr>
                <w:rFonts w:ascii="Arial" w:hAnsi="Arial" w:cs="Arial"/>
                <w:color w:val="00B050"/>
                <w:sz w:val="24"/>
              </w:rPr>
            </w:pPr>
            <w:r w:rsidRPr="00F22128">
              <w:rPr>
                <w:rFonts w:ascii="Arial" w:hAnsi="Arial" w:cs="Arial"/>
                <w:b/>
                <w:color w:val="00B050"/>
                <w:sz w:val="24"/>
              </w:rPr>
              <w:t xml:space="preserve">Policy </w:t>
            </w:r>
            <w:r>
              <w:rPr>
                <w:rFonts w:ascii="Arial" w:hAnsi="Arial" w:cs="Arial"/>
                <w:b/>
                <w:color w:val="00B050"/>
                <w:sz w:val="24"/>
              </w:rPr>
              <w:t>Name</w:t>
            </w:r>
            <w:r w:rsidRPr="00F22128">
              <w:rPr>
                <w:rFonts w:ascii="Arial" w:hAnsi="Arial" w:cs="Arial"/>
                <w:b/>
                <w:color w:val="00B050"/>
                <w:sz w:val="24"/>
              </w:rPr>
              <w:t xml:space="preserve">: </w:t>
            </w:r>
            <w:r>
              <w:rPr>
                <w:rFonts w:ascii="Arial" w:hAnsi="Arial" w:cs="Arial"/>
                <w:b/>
                <w:color w:val="00B050"/>
                <w:sz w:val="24"/>
              </w:rPr>
              <w:t xml:space="preserve">                      </w:t>
            </w:r>
            <w:r>
              <w:rPr>
                <w:rFonts w:ascii="Arial" w:hAnsi="Arial" w:cs="Arial"/>
                <w:b/>
                <w:sz w:val="24"/>
                <w:szCs w:val="24"/>
              </w:rPr>
              <w:t xml:space="preserve"> Safeguarding Policy</w:t>
            </w:r>
          </w:p>
        </w:tc>
      </w:tr>
      <w:tr w:rsidR="00220051" w:rsidRPr="0006462C" w:rsidTr="00B963FB">
        <w:trPr>
          <w:trHeight w:val="372"/>
        </w:trPr>
        <w:tc>
          <w:tcPr>
            <w:tcW w:w="3124" w:type="dxa"/>
          </w:tcPr>
          <w:p w:rsidR="00220051" w:rsidRPr="00F22128" w:rsidRDefault="00220051" w:rsidP="00220051">
            <w:pPr>
              <w:rPr>
                <w:rFonts w:ascii="Arial" w:hAnsi="Arial" w:cs="Arial"/>
                <w:color w:val="00B050"/>
                <w:sz w:val="24"/>
              </w:rPr>
            </w:pPr>
            <w:r w:rsidRPr="00F22128">
              <w:rPr>
                <w:rFonts w:ascii="Arial" w:hAnsi="Arial" w:cs="Arial"/>
                <w:color w:val="00B050"/>
                <w:sz w:val="24"/>
              </w:rPr>
              <w:t>Policy created:</w:t>
            </w:r>
            <w:r>
              <w:rPr>
                <w:rFonts w:ascii="Arial" w:hAnsi="Arial" w:cs="Arial"/>
                <w:color w:val="00B050"/>
                <w:sz w:val="24"/>
              </w:rPr>
              <w:t xml:space="preserve"> </w:t>
            </w:r>
            <w:r>
              <w:rPr>
                <w:rFonts w:ascii="Arial" w:hAnsi="Arial" w:cs="Arial"/>
                <w:color w:val="000000" w:themeColor="text1"/>
                <w:sz w:val="24"/>
              </w:rPr>
              <w:t>Unknown</w:t>
            </w:r>
          </w:p>
        </w:tc>
        <w:tc>
          <w:tcPr>
            <w:tcW w:w="3439" w:type="dxa"/>
            <w:gridSpan w:val="2"/>
          </w:tcPr>
          <w:p w:rsidR="00220051" w:rsidRPr="00335803" w:rsidRDefault="00220051" w:rsidP="00B963FB">
            <w:pPr>
              <w:rPr>
                <w:rFonts w:ascii="Arial" w:hAnsi="Arial" w:cs="Arial"/>
                <w:color w:val="000000" w:themeColor="text1"/>
              </w:rPr>
            </w:pPr>
            <w:r w:rsidRPr="00335803">
              <w:rPr>
                <w:rFonts w:ascii="Arial" w:hAnsi="Arial" w:cs="Arial"/>
                <w:color w:val="00B050"/>
              </w:rPr>
              <w:t xml:space="preserve">Last reviewed: </w:t>
            </w:r>
          </w:p>
          <w:p w:rsidR="0042258D" w:rsidRPr="00335803" w:rsidRDefault="0042258D" w:rsidP="00B963FB">
            <w:pPr>
              <w:rPr>
                <w:rFonts w:ascii="Arial" w:hAnsi="Arial" w:cs="Arial"/>
              </w:rPr>
            </w:pPr>
            <w:r w:rsidRPr="00335803">
              <w:rPr>
                <w:rFonts w:ascii="Arial" w:hAnsi="Arial" w:cs="Arial"/>
              </w:rPr>
              <w:t>April 22</w:t>
            </w:r>
          </w:p>
          <w:p w:rsidR="00E36F8E" w:rsidRPr="00335803" w:rsidRDefault="00E36F8E" w:rsidP="00B963FB">
            <w:pPr>
              <w:rPr>
                <w:rFonts w:ascii="Arial" w:hAnsi="Arial" w:cs="Arial"/>
                <w:strike/>
                <w:color w:val="00B050"/>
              </w:rPr>
            </w:pPr>
          </w:p>
        </w:tc>
        <w:tc>
          <w:tcPr>
            <w:tcW w:w="3708" w:type="dxa"/>
            <w:gridSpan w:val="2"/>
          </w:tcPr>
          <w:p w:rsidR="0042258D" w:rsidRDefault="00220051" w:rsidP="0031634C">
            <w:pPr>
              <w:rPr>
                <w:rFonts w:ascii="Arial" w:hAnsi="Arial" w:cs="Arial"/>
                <w:color w:val="00B050"/>
                <w:sz w:val="24"/>
              </w:rPr>
            </w:pPr>
            <w:r>
              <w:rPr>
                <w:rFonts w:ascii="Arial" w:hAnsi="Arial" w:cs="Arial"/>
                <w:color w:val="00B050"/>
                <w:sz w:val="24"/>
              </w:rPr>
              <w:t xml:space="preserve">Date of Next Review: </w:t>
            </w:r>
          </w:p>
          <w:p w:rsidR="00220051" w:rsidRPr="00F22128" w:rsidRDefault="0042258D" w:rsidP="00683B42">
            <w:pPr>
              <w:rPr>
                <w:rFonts w:ascii="Arial" w:hAnsi="Arial" w:cs="Arial"/>
                <w:color w:val="00B050"/>
                <w:sz w:val="24"/>
              </w:rPr>
            </w:pPr>
            <w:r w:rsidRPr="00335803">
              <w:rPr>
                <w:rFonts w:ascii="Arial" w:hAnsi="Arial" w:cs="Arial"/>
                <w:sz w:val="24"/>
              </w:rPr>
              <w:t xml:space="preserve">April 23 </w:t>
            </w:r>
          </w:p>
        </w:tc>
      </w:tr>
      <w:tr w:rsidR="00220051" w:rsidRPr="0006462C" w:rsidTr="00B963FB">
        <w:trPr>
          <w:trHeight w:val="322"/>
        </w:trPr>
        <w:tc>
          <w:tcPr>
            <w:tcW w:w="3134" w:type="dxa"/>
            <w:gridSpan w:val="2"/>
          </w:tcPr>
          <w:p w:rsidR="00220051" w:rsidRPr="00F22128" w:rsidRDefault="00220051" w:rsidP="00B963FB">
            <w:pPr>
              <w:rPr>
                <w:rFonts w:ascii="Arial" w:hAnsi="Arial" w:cs="Arial"/>
                <w:color w:val="00B050"/>
                <w:sz w:val="24"/>
              </w:rPr>
            </w:pPr>
            <w:r w:rsidRPr="00F22128">
              <w:rPr>
                <w:rFonts w:ascii="Arial" w:hAnsi="Arial" w:cs="Arial"/>
                <w:color w:val="00B050"/>
                <w:sz w:val="24"/>
              </w:rPr>
              <w:t>Version No</w:t>
            </w:r>
            <w:r>
              <w:rPr>
                <w:rFonts w:ascii="Arial" w:hAnsi="Arial" w:cs="Arial"/>
                <w:color w:val="000000" w:themeColor="text1"/>
                <w:sz w:val="24"/>
              </w:rPr>
              <w:t xml:space="preserve">: </w:t>
            </w:r>
            <w:r w:rsidR="0042258D" w:rsidRPr="00335803">
              <w:rPr>
                <w:rFonts w:ascii="Arial" w:hAnsi="Arial" w:cs="Arial"/>
                <w:sz w:val="24"/>
              </w:rPr>
              <w:t>5</w:t>
            </w:r>
            <w:r w:rsidRPr="00335803">
              <w:rPr>
                <w:rFonts w:ascii="Arial" w:hAnsi="Arial" w:cs="Arial"/>
                <w:sz w:val="24"/>
              </w:rPr>
              <w:t>.0</w:t>
            </w:r>
          </w:p>
        </w:tc>
        <w:tc>
          <w:tcPr>
            <w:tcW w:w="3437" w:type="dxa"/>
            <w:gridSpan w:val="2"/>
          </w:tcPr>
          <w:p w:rsidR="00220051" w:rsidRPr="00F22128" w:rsidRDefault="00220051" w:rsidP="00B963FB">
            <w:pPr>
              <w:rPr>
                <w:rFonts w:ascii="Arial" w:hAnsi="Arial" w:cs="Arial"/>
                <w:color w:val="00B050"/>
                <w:sz w:val="24"/>
              </w:rPr>
            </w:pPr>
            <w:r w:rsidRPr="00F22128">
              <w:rPr>
                <w:rFonts w:ascii="Arial" w:hAnsi="Arial" w:cs="Arial"/>
                <w:color w:val="00B050"/>
                <w:sz w:val="24"/>
              </w:rPr>
              <w:t xml:space="preserve">Version date: </w:t>
            </w:r>
            <w:r w:rsidRPr="00945695">
              <w:rPr>
                <w:rFonts w:ascii="Arial" w:hAnsi="Arial" w:cs="Arial"/>
                <w:color w:val="000000" w:themeColor="text1"/>
                <w:sz w:val="24"/>
              </w:rPr>
              <w:t>202</w:t>
            </w:r>
            <w:r w:rsidR="007D3ADF">
              <w:rPr>
                <w:rFonts w:ascii="Arial" w:hAnsi="Arial" w:cs="Arial"/>
                <w:color w:val="000000" w:themeColor="text1"/>
                <w:sz w:val="24"/>
              </w:rPr>
              <w:t>2</w:t>
            </w:r>
          </w:p>
        </w:tc>
        <w:tc>
          <w:tcPr>
            <w:tcW w:w="3700" w:type="dxa"/>
          </w:tcPr>
          <w:p w:rsidR="00220051" w:rsidRPr="00F22128" w:rsidRDefault="00220051" w:rsidP="00335803">
            <w:pPr>
              <w:rPr>
                <w:rFonts w:ascii="Arial" w:hAnsi="Arial" w:cs="Arial"/>
                <w:color w:val="00B050"/>
                <w:sz w:val="24"/>
              </w:rPr>
            </w:pPr>
            <w:r w:rsidRPr="00F22128">
              <w:rPr>
                <w:rFonts w:ascii="Arial" w:hAnsi="Arial" w:cs="Arial"/>
                <w:color w:val="00B050"/>
                <w:sz w:val="24"/>
              </w:rPr>
              <w:t>Previous Versions:</w:t>
            </w:r>
            <w:r w:rsidRPr="00945695">
              <w:rPr>
                <w:rFonts w:ascii="Arial" w:hAnsi="Arial" w:cs="Arial"/>
                <w:color w:val="000000" w:themeColor="text1"/>
                <w:sz w:val="24"/>
              </w:rPr>
              <w:t>0</w:t>
            </w:r>
            <w:r>
              <w:rPr>
                <w:rFonts w:ascii="Arial" w:hAnsi="Arial" w:cs="Arial"/>
                <w:color w:val="000000" w:themeColor="text1"/>
                <w:sz w:val="24"/>
              </w:rPr>
              <w:t xml:space="preserve"> -</w:t>
            </w:r>
            <w:r w:rsidR="00335803">
              <w:rPr>
                <w:rFonts w:ascii="Arial" w:hAnsi="Arial" w:cs="Arial"/>
                <w:color w:val="000000" w:themeColor="text1"/>
                <w:sz w:val="24"/>
              </w:rPr>
              <w:t xml:space="preserve"> </w:t>
            </w:r>
            <w:r>
              <w:rPr>
                <w:rFonts w:ascii="Arial" w:hAnsi="Arial" w:cs="Arial"/>
                <w:color w:val="000000" w:themeColor="text1"/>
                <w:sz w:val="24"/>
              </w:rPr>
              <w:t>2021</w:t>
            </w:r>
          </w:p>
        </w:tc>
      </w:tr>
      <w:tr w:rsidR="00220051" w:rsidRPr="0006462C" w:rsidTr="00B963FB">
        <w:trPr>
          <w:trHeight w:val="471"/>
        </w:trPr>
        <w:tc>
          <w:tcPr>
            <w:tcW w:w="3124" w:type="dxa"/>
          </w:tcPr>
          <w:p w:rsidR="00220051" w:rsidRPr="00F22128" w:rsidRDefault="00220051" w:rsidP="00B963FB">
            <w:pPr>
              <w:rPr>
                <w:rFonts w:ascii="Arial" w:hAnsi="Arial" w:cs="Arial"/>
                <w:color w:val="00B050"/>
                <w:sz w:val="24"/>
              </w:rPr>
            </w:pPr>
            <w:r w:rsidRPr="00F22128">
              <w:rPr>
                <w:rFonts w:ascii="Arial" w:hAnsi="Arial" w:cs="Arial"/>
                <w:color w:val="00B050"/>
                <w:sz w:val="24"/>
              </w:rPr>
              <w:t>Director Responsible:</w:t>
            </w:r>
            <w:r>
              <w:rPr>
                <w:rFonts w:ascii="Arial" w:hAnsi="Arial" w:cs="Arial"/>
                <w:color w:val="00B050"/>
                <w:sz w:val="24"/>
              </w:rPr>
              <w:t xml:space="preserve"> </w:t>
            </w:r>
            <w:r w:rsidRPr="00945695">
              <w:rPr>
                <w:rFonts w:ascii="Arial" w:hAnsi="Arial" w:cs="Arial"/>
                <w:color w:val="000000" w:themeColor="text1"/>
                <w:sz w:val="24"/>
              </w:rPr>
              <w:t>CE</w:t>
            </w:r>
            <w:r>
              <w:rPr>
                <w:rFonts w:ascii="Arial" w:hAnsi="Arial" w:cs="Arial"/>
                <w:color w:val="000000" w:themeColor="text1"/>
                <w:sz w:val="24"/>
              </w:rPr>
              <w:t>O</w:t>
            </w:r>
          </w:p>
          <w:p w:rsidR="00220051" w:rsidRPr="00F22128" w:rsidRDefault="00220051" w:rsidP="00B963FB">
            <w:pPr>
              <w:spacing w:after="0"/>
              <w:rPr>
                <w:rFonts w:ascii="Arial" w:hAnsi="Arial" w:cs="Arial"/>
                <w:color w:val="00B050"/>
                <w:sz w:val="24"/>
              </w:rPr>
            </w:pPr>
          </w:p>
        </w:tc>
        <w:tc>
          <w:tcPr>
            <w:tcW w:w="7147" w:type="dxa"/>
            <w:gridSpan w:val="4"/>
            <w:vMerge w:val="restart"/>
          </w:tcPr>
          <w:p w:rsidR="00220051" w:rsidRPr="000603B4" w:rsidRDefault="00220051" w:rsidP="00B963FB">
            <w:pPr>
              <w:rPr>
                <w:rFonts w:ascii="Arial" w:hAnsi="Arial" w:cs="Arial"/>
                <w:u w:val="single"/>
              </w:rPr>
            </w:pPr>
            <w:r>
              <w:rPr>
                <w:rFonts w:ascii="Arial" w:hAnsi="Arial" w:cs="Arial"/>
                <w:color w:val="00B050"/>
                <w:sz w:val="24"/>
              </w:rPr>
              <w:t xml:space="preserve">Authorisation Process: </w:t>
            </w:r>
          </w:p>
          <w:p w:rsidR="00220051" w:rsidRPr="00945695" w:rsidRDefault="00220051" w:rsidP="00B963FB">
            <w:pPr>
              <w:spacing w:after="0" w:line="240" w:lineRule="auto"/>
              <w:rPr>
                <w:rFonts w:ascii="Arial" w:hAnsi="Arial" w:cs="Arial"/>
              </w:rPr>
            </w:pPr>
            <w:r w:rsidRPr="00945695">
              <w:rPr>
                <w:rFonts w:ascii="Arial" w:hAnsi="Arial" w:cs="Arial"/>
              </w:rPr>
              <w:t>Staff Consultation-N/A</w:t>
            </w:r>
          </w:p>
          <w:p w:rsidR="00220051" w:rsidRPr="00695613" w:rsidRDefault="00220051" w:rsidP="00B963FB">
            <w:pPr>
              <w:spacing w:after="0" w:line="240" w:lineRule="auto"/>
              <w:rPr>
                <w:rFonts w:ascii="Arial" w:hAnsi="Arial" w:cs="Arial"/>
                <w:b/>
              </w:rPr>
            </w:pPr>
            <w:r w:rsidRPr="00695613">
              <w:rPr>
                <w:rFonts w:ascii="Arial" w:hAnsi="Arial" w:cs="Arial"/>
                <w:b/>
              </w:rPr>
              <w:t>IoM Review</w:t>
            </w:r>
          </w:p>
          <w:p w:rsidR="00220051" w:rsidRPr="00695613" w:rsidRDefault="00220051" w:rsidP="00B963FB">
            <w:pPr>
              <w:spacing w:after="0" w:line="240" w:lineRule="auto"/>
              <w:rPr>
                <w:rFonts w:ascii="Arial" w:hAnsi="Arial" w:cs="Arial"/>
                <w:b/>
              </w:rPr>
            </w:pPr>
            <w:r w:rsidRPr="00695613">
              <w:rPr>
                <w:rFonts w:ascii="Arial" w:hAnsi="Arial" w:cs="Arial"/>
                <w:b/>
              </w:rPr>
              <w:t>Director Review</w:t>
            </w:r>
          </w:p>
          <w:p w:rsidR="00220051" w:rsidRPr="00695613" w:rsidRDefault="00220051" w:rsidP="00B963FB">
            <w:pPr>
              <w:spacing w:after="0" w:line="240" w:lineRule="auto"/>
              <w:rPr>
                <w:rFonts w:ascii="Arial" w:hAnsi="Arial" w:cs="Arial"/>
                <w:b/>
              </w:rPr>
            </w:pPr>
            <w:r w:rsidRPr="00695613">
              <w:rPr>
                <w:rFonts w:ascii="Arial" w:hAnsi="Arial" w:cs="Arial"/>
                <w:b/>
              </w:rPr>
              <w:t>SLT Approval</w:t>
            </w:r>
          </w:p>
          <w:p w:rsidR="00220051" w:rsidRPr="00220051" w:rsidRDefault="00220051" w:rsidP="00220051">
            <w:pPr>
              <w:spacing w:after="0" w:line="240" w:lineRule="auto"/>
              <w:rPr>
                <w:rFonts w:ascii="Arial" w:hAnsi="Arial" w:cs="Arial"/>
                <w:b/>
              </w:rPr>
            </w:pPr>
            <w:r w:rsidRPr="00220051">
              <w:rPr>
                <w:rFonts w:ascii="Arial" w:hAnsi="Arial" w:cs="Arial"/>
                <w:b/>
              </w:rPr>
              <w:t xml:space="preserve">Trustee Committee Review  </w:t>
            </w:r>
          </w:p>
          <w:p w:rsidR="00220051" w:rsidRPr="00695613" w:rsidRDefault="00220051" w:rsidP="00220051">
            <w:pPr>
              <w:spacing w:after="0" w:line="240" w:lineRule="auto"/>
              <w:rPr>
                <w:rFonts w:ascii="Arial" w:hAnsi="Arial" w:cs="Arial"/>
                <w:b/>
                <w:color w:val="00B050"/>
                <w:sz w:val="24"/>
              </w:rPr>
            </w:pPr>
            <w:r w:rsidRPr="00695613">
              <w:rPr>
                <w:rFonts w:ascii="Arial" w:hAnsi="Arial" w:cs="Arial"/>
                <w:b/>
              </w:rPr>
              <w:t>Trustee Approval</w:t>
            </w:r>
          </w:p>
        </w:tc>
      </w:tr>
      <w:tr w:rsidR="00220051" w:rsidRPr="0006462C" w:rsidTr="00B963FB">
        <w:trPr>
          <w:trHeight w:val="387"/>
        </w:trPr>
        <w:tc>
          <w:tcPr>
            <w:tcW w:w="3124" w:type="dxa"/>
          </w:tcPr>
          <w:p w:rsidR="00220051" w:rsidRPr="00945695" w:rsidRDefault="00220051" w:rsidP="00B963FB">
            <w:pPr>
              <w:rPr>
                <w:rFonts w:ascii="Arial" w:hAnsi="Arial" w:cs="Arial"/>
                <w:color w:val="000000" w:themeColor="text1"/>
                <w:sz w:val="24"/>
              </w:rPr>
            </w:pPr>
            <w:r w:rsidRPr="00F22128">
              <w:rPr>
                <w:rFonts w:ascii="Arial" w:hAnsi="Arial" w:cs="Arial"/>
                <w:color w:val="00B050"/>
                <w:sz w:val="24"/>
              </w:rPr>
              <w:t>Author:</w:t>
            </w:r>
            <w:r>
              <w:rPr>
                <w:rFonts w:ascii="Arial" w:hAnsi="Arial" w:cs="Arial"/>
                <w:color w:val="00B050"/>
                <w:sz w:val="24"/>
              </w:rPr>
              <w:t xml:space="preserve"> </w:t>
            </w:r>
            <w:r>
              <w:rPr>
                <w:rFonts w:ascii="Arial" w:hAnsi="Arial" w:cs="Arial"/>
                <w:color w:val="000000" w:themeColor="text1"/>
                <w:sz w:val="24"/>
              </w:rPr>
              <w:t>Safeguarding Lead</w:t>
            </w:r>
            <w:r w:rsidR="00E36F8E">
              <w:rPr>
                <w:rFonts w:ascii="Arial" w:hAnsi="Arial" w:cs="Arial"/>
                <w:color w:val="000000" w:themeColor="text1"/>
                <w:sz w:val="24"/>
              </w:rPr>
              <w:t>s</w:t>
            </w:r>
            <w:r>
              <w:rPr>
                <w:rFonts w:ascii="Arial" w:hAnsi="Arial" w:cs="Arial"/>
                <w:color w:val="000000" w:themeColor="text1"/>
                <w:sz w:val="24"/>
              </w:rPr>
              <w:t xml:space="preserve"> </w:t>
            </w:r>
          </w:p>
          <w:p w:rsidR="00220051" w:rsidRPr="0006462C" w:rsidRDefault="00220051" w:rsidP="00B963FB">
            <w:pPr>
              <w:spacing w:after="0"/>
              <w:rPr>
                <w:rFonts w:ascii="Arial" w:hAnsi="Arial" w:cs="Arial"/>
                <w:sz w:val="24"/>
              </w:rPr>
            </w:pPr>
          </w:p>
        </w:tc>
        <w:tc>
          <w:tcPr>
            <w:tcW w:w="7147" w:type="dxa"/>
            <w:gridSpan w:val="4"/>
            <w:vMerge/>
          </w:tcPr>
          <w:p w:rsidR="00220051" w:rsidRPr="0006462C" w:rsidRDefault="00220051" w:rsidP="00B963FB">
            <w:pPr>
              <w:rPr>
                <w:rFonts w:ascii="Arial" w:hAnsi="Arial" w:cs="Arial"/>
                <w:sz w:val="24"/>
              </w:rPr>
            </w:pPr>
          </w:p>
        </w:tc>
      </w:tr>
      <w:tr w:rsidR="00220051" w:rsidRPr="0006462C" w:rsidTr="00B963FB">
        <w:trPr>
          <w:trHeight w:val="463"/>
        </w:trPr>
        <w:tc>
          <w:tcPr>
            <w:tcW w:w="3124" w:type="dxa"/>
            <w:vMerge w:val="restart"/>
          </w:tcPr>
          <w:p w:rsidR="00220051" w:rsidRDefault="00220051" w:rsidP="00B963FB">
            <w:pPr>
              <w:spacing w:after="0"/>
              <w:rPr>
                <w:rFonts w:ascii="Arial" w:hAnsi="Arial" w:cs="Arial"/>
                <w:color w:val="00B050"/>
                <w:sz w:val="24"/>
              </w:rPr>
            </w:pPr>
            <w:r w:rsidRPr="00F22128">
              <w:rPr>
                <w:rFonts w:ascii="Arial" w:hAnsi="Arial" w:cs="Arial"/>
                <w:color w:val="00B050"/>
                <w:sz w:val="24"/>
              </w:rPr>
              <w:t>Scope UK or IoM:</w:t>
            </w:r>
            <w:r>
              <w:rPr>
                <w:rFonts w:ascii="Arial" w:hAnsi="Arial" w:cs="Arial"/>
                <w:color w:val="00B050"/>
                <w:sz w:val="24"/>
              </w:rPr>
              <w:t xml:space="preserve"> </w:t>
            </w:r>
            <w:r w:rsidRPr="00945695">
              <w:rPr>
                <w:rFonts w:ascii="Arial" w:hAnsi="Arial" w:cs="Arial"/>
                <w:color w:val="000000" w:themeColor="text1"/>
                <w:sz w:val="24"/>
              </w:rPr>
              <w:t>All</w:t>
            </w:r>
          </w:p>
          <w:p w:rsidR="00220051" w:rsidRPr="00F22128" w:rsidRDefault="00220051" w:rsidP="00B963FB">
            <w:pPr>
              <w:spacing w:after="0"/>
              <w:rPr>
                <w:rFonts w:ascii="Arial" w:hAnsi="Arial" w:cs="Arial"/>
                <w:color w:val="00B050"/>
                <w:sz w:val="24"/>
              </w:rPr>
            </w:pPr>
          </w:p>
          <w:p w:rsidR="00220051" w:rsidRPr="0006462C" w:rsidRDefault="00220051" w:rsidP="00B963FB">
            <w:pPr>
              <w:spacing w:after="0"/>
              <w:rPr>
                <w:rFonts w:ascii="Arial" w:hAnsi="Arial" w:cs="Arial"/>
                <w:sz w:val="24"/>
              </w:rPr>
            </w:pPr>
          </w:p>
        </w:tc>
        <w:tc>
          <w:tcPr>
            <w:tcW w:w="7147" w:type="dxa"/>
            <w:gridSpan w:val="4"/>
            <w:vMerge/>
          </w:tcPr>
          <w:p w:rsidR="00220051" w:rsidRPr="0006462C" w:rsidRDefault="00220051" w:rsidP="00B963FB">
            <w:pPr>
              <w:rPr>
                <w:rFonts w:ascii="Arial" w:hAnsi="Arial" w:cs="Arial"/>
                <w:sz w:val="24"/>
              </w:rPr>
            </w:pPr>
          </w:p>
        </w:tc>
      </w:tr>
      <w:tr w:rsidR="00220051" w:rsidRPr="0006462C" w:rsidTr="00B963FB">
        <w:trPr>
          <w:trHeight w:val="1324"/>
        </w:trPr>
        <w:tc>
          <w:tcPr>
            <w:tcW w:w="3124" w:type="dxa"/>
            <w:vMerge/>
          </w:tcPr>
          <w:p w:rsidR="00220051" w:rsidRPr="00F22128" w:rsidRDefault="00220051" w:rsidP="00B963FB">
            <w:pPr>
              <w:spacing w:after="0"/>
              <w:rPr>
                <w:rFonts w:ascii="Arial" w:hAnsi="Arial" w:cs="Arial"/>
                <w:color w:val="00B050"/>
                <w:sz w:val="24"/>
              </w:rPr>
            </w:pPr>
          </w:p>
        </w:tc>
        <w:tc>
          <w:tcPr>
            <w:tcW w:w="7147" w:type="dxa"/>
            <w:gridSpan w:val="4"/>
          </w:tcPr>
          <w:p w:rsidR="00220051" w:rsidRDefault="00220051" w:rsidP="00B963FB">
            <w:pPr>
              <w:rPr>
                <w:rFonts w:ascii="Arial" w:hAnsi="Arial" w:cs="Arial"/>
                <w:color w:val="00B050"/>
                <w:sz w:val="24"/>
              </w:rPr>
            </w:pPr>
            <w:r>
              <w:rPr>
                <w:rFonts w:ascii="Arial" w:hAnsi="Arial" w:cs="Arial"/>
                <w:color w:val="00B050"/>
                <w:sz w:val="24"/>
              </w:rPr>
              <w:t xml:space="preserve">Communication Requirements: </w:t>
            </w:r>
          </w:p>
          <w:p w:rsidR="00220051" w:rsidRDefault="00220051" w:rsidP="00B963FB">
            <w:pPr>
              <w:rPr>
                <w:rFonts w:ascii="Arial" w:hAnsi="Arial" w:cs="Arial"/>
                <w:color w:val="00B050"/>
                <w:sz w:val="24"/>
              </w:rPr>
            </w:pPr>
            <w:r w:rsidRPr="00220051">
              <w:rPr>
                <w:rFonts w:ascii="Arial" w:hAnsi="Arial" w:cs="Arial"/>
                <w:color w:val="00B050"/>
                <w:sz w:val="24"/>
              </w:rPr>
              <w:t>Update to Service Manuals</w:t>
            </w:r>
          </w:p>
          <w:p w:rsidR="00220051" w:rsidRPr="00945695" w:rsidRDefault="00220051" w:rsidP="00B963FB">
            <w:pPr>
              <w:rPr>
                <w:rFonts w:ascii="Arial" w:hAnsi="Arial" w:cs="Arial"/>
                <w:sz w:val="16"/>
                <w:szCs w:val="16"/>
              </w:rPr>
            </w:pPr>
            <w:r w:rsidRPr="00945695">
              <w:rPr>
                <w:rFonts w:ascii="Arial" w:hAnsi="Arial" w:cs="Arial"/>
                <w:sz w:val="16"/>
                <w:szCs w:val="16"/>
              </w:rPr>
              <w:t>(Staff will be notified of new policies via the Central Service newsletter).</w:t>
            </w:r>
            <w:r w:rsidRPr="00945695">
              <w:rPr>
                <w:rFonts w:ascii="Arial" w:hAnsi="Arial" w:cs="Arial"/>
                <w:color w:val="00B050"/>
                <w:sz w:val="16"/>
                <w:szCs w:val="16"/>
              </w:rPr>
              <w:t xml:space="preserve">  </w:t>
            </w:r>
          </w:p>
        </w:tc>
      </w:tr>
    </w:tbl>
    <w:p w:rsidR="00F633C7" w:rsidRDefault="00F633C7" w:rsidP="00800872">
      <w:pPr>
        <w:spacing w:after="150" w:line="240" w:lineRule="auto"/>
        <w:rPr>
          <w:rFonts w:ascii="Arial" w:eastAsia="Times New Roman" w:hAnsi="Arial" w:cs="Arial"/>
          <w:b/>
          <w:bCs/>
          <w:color w:val="444444"/>
          <w:lang w:eastAsia="en-GB"/>
        </w:rPr>
      </w:pPr>
    </w:p>
    <w:p w:rsidR="00915075" w:rsidRPr="000D75D6" w:rsidRDefault="00915075" w:rsidP="00915075">
      <w:pPr>
        <w:spacing w:after="150" w:line="240" w:lineRule="auto"/>
        <w:rPr>
          <w:rFonts w:ascii="Arial" w:eastAsia="Times New Roman" w:hAnsi="Arial" w:cs="Arial"/>
          <w:color w:val="444444"/>
          <w:lang w:eastAsia="en-GB"/>
        </w:rPr>
      </w:pPr>
      <w:r w:rsidRPr="000D75D6">
        <w:rPr>
          <w:rFonts w:ascii="Arial" w:eastAsia="Times New Roman" w:hAnsi="Arial" w:cs="Arial"/>
          <w:b/>
          <w:bCs/>
          <w:color w:val="444444"/>
          <w:lang w:eastAsia="en-GB"/>
        </w:rPr>
        <w:t>Purpose</w:t>
      </w:r>
    </w:p>
    <w:p w:rsidR="00E8426B" w:rsidRPr="00335803" w:rsidRDefault="00E8426B" w:rsidP="000E3314">
      <w:pPr>
        <w:spacing w:after="150" w:line="240" w:lineRule="auto"/>
        <w:rPr>
          <w:rFonts w:ascii="Arial" w:eastAsia="Times New Roman" w:hAnsi="Arial" w:cs="Arial"/>
          <w:lang w:eastAsia="en-GB"/>
        </w:rPr>
      </w:pPr>
      <w:r w:rsidRPr="000D75D6">
        <w:rPr>
          <w:rFonts w:ascii="Arial" w:eastAsia="Times New Roman" w:hAnsi="Arial" w:cs="Arial"/>
          <w:color w:val="444444"/>
          <w:lang w:eastAsia="en-GB"/>
        </w:rPr>
        <w:t xml:space="preserve">The overall purpose of this policy, the associated policies, </w:t>
      </w:r>
      <w:r w:rsidR="002B09C0" w:rsidRPr="000D75D6">
        <w:rPr>
          <w:rFonts w:ascii="Arial" w:eastAsia="Times New Roman" w:hAnsi="Arial" w:cs="Arial"/>
          <w:color w:val="444444"/>
          <w:lang w:eastAsia="en-GB"/>
        </w:rPr>
        <w:t>guidance’s</w:t>
      </w:r>
      <w:r w:rsidRPr="000D75D6">
        <w:rPr>
          <w:rFonts w:ascii="Arial" w:eastAsia="Times New Roman" w:hAnsi="Arial" w:cs="Arial"/>
          <w:color w:val="444444"/>
          <w:lang w:eastAsia="en-GB"/>
        </w:rPr>
        <w:t xml:space="preserve"> and service procedures is to prot</w:t>
      </w:r>
      <w:r w:rsidR="00220051">
        <w:rPr>
          <w:rFonts w:ascii="Arial" w:eastAsia="Times New Roman" w:hAnsi="Arial" w:cs="Arial"/>
          <w:color w:val="444444"/>
          <w:lang w:eastAsia="en-GB"/>
        </w:rPr>
        <w:t>ect the welfare of the children</w:t>
      </w:r>
      <w:r w:rsidR="00FB77A9">
        <w:rPr>
          <w:rFonts w:ascii="Arial" w:eastAsia="Times New Roman" w:hAnsi="Arial" w:cs="Arial"/>
          <w:color w:val="444444"/>
          <w:lang w:eastAsia="en-GB"/>
        </w:rPr>
        <w:t>,</w:t>
      </w:r>
      <w:r w:rsidRPr="000D75D6">
        <w:rPr>
          <w:rFonts w:ascii="Arial" w:eastAsia="Times New Roman" w:hAnsi="Arial" w:cs="Arial"/>
          <w:color w:val="444444"/>
          <w:lang w:eastAsia="en-GB"/>
        </w:rPr>
        <w:t xml:space="preserve"> young people </w:t>
      </w:r>
      <w:r w:rsidR="00FB77A9">
        <w:rPr>
          <w:rFonts w:ascii="Arial" w:eastAsia="Times New Roman" w:hAnsi="Arial" w:cs="Arial"/>
          <w:color w:val="444444"/>
          <w:lang w:eastAsia="en-GB"/>
        </w:rPr>
        <w:t xml:space="preserve">and </w:t>
      </w:r>
      <w:r w:rsidR="0042258D" w:rsidRPr="00690C72">
        <w:rPr>
          <w:rFonts w:ascii="Arial" w:eastAsia="Times New Roman" w:hAnsi="Arial" w:cs="Arial"/>
          <w:color w:val="FF0000"/>
          <w:lang w:eastAsia="en-GB"/>
        </w:rPr>
        <w:t xml:space="preserve"> </w:t>
      </w:r>
      <w:r w:rsidR="0042258D" w:rsidRPr="00335803">
        <w:rPr>
          <w:rFonts w:ascii="Arial" w:eastAsia="Times New Roman" w:hAnsi="Arial" w:cs="Arial"/>
          <w:lang w:eastAsia="en-GB"/>
        </w:rPr>
        <w:t xml:space="preserve">vulnerable </w:t>
      </w:r>
      <w:r w:rsidR="00FB77A9" w:rsidRPr="00335803">
        <w:rPr>
          <w:rFonts w:ascii="Arial" w:eastAsia="Times New Roman" w:hAnsi="Arial" w:cs="Arial"/>
          <w:lang w:eastAsia="en-GB"/>
        </w:rPr>
        <w:t xml:space="preserve">adults </w:t>
      </w:r>
      <w:r w:rsidRPr="00335803">
        <w:rPr>
          <w:rFonts w:ascii="Arial" w:eastAsia="Times New Roman" w:hAnsi="Arial" w:cs="Arial"/>
          <w:lang w:eastAsia="en-GB"/>
        </w:rPr>
        <w:t xml:space="preserve">who are involved with or living in the range of community, fostering and residential </w:t>
      </w:r>
      <w:r w:rsidR="000D75D6" w:rsidRPr="00335803">
        <w:rPr>
          <w:rFonts w:ascii="Arial" w:eastAsia="Times New Roman" w:hAnsi="Arial" w:cs="Arial"/>
          <w:lang w:eastAsia="en-GB"/>
        </w:rPr>
        <w:t>services provided by St Christopher’s in</w:t>
      </w:r>
      <w:r w:rsidRPr="00335803">
        <w:rPr>
          <w:rFonts w:ascii="Arial" w:eastAsia="Times New Roman" w:hAnsi="Arial" w:cs="Arial"/>
          <w:lang w:eastAsia="en-GB"/>
        </w:rPr>
        <w:t xml:space="preserve"> the Isle of Man and in England. </w:t>
      </w:r>
      <w:r w:rsidR="000E3314" w:rsidRPr="00335803">
        <w:rPr>
          <w:rFonts w:ascii="Arial" w:eastAsia="Times New Roman" w:hAnsi="Arial" w:cs="Arial"/>
          <w:lang w:eastAsia="en-GB"/>
        </w:rPr>
        <w:t xml:space="preserve">This policy aims to </w:t>
      </w:r>
      <w:r w:rsidR="000D75D6" w:rsidRPr="00335803">
        <w:rPr>
          <w:rFonts w:ascii="Arial" w:eastAsia="Times New Roman" w:hAnsi="Arial" w:cs="Arial"/>
          <w:lang w:eastAsia="en-GB"/>
        </w:rPr>
        <w:t>set St</w:t>
      </w:r>
      <w:r w:rsidR="000E3314" w:rsidRPr="00335803">
        <w:rPr>
          <w:rFonts w:ascii="Arial" w:eastAsia="Times New Roman" w:hAnsi="Arial" w:cs="Arial"/>
          <w:lang w:eastAsia="en-GB"/>
        </w:rPr>
        <w:t xml:space="preserve"> Christopher</w:t>
      </w:r>
      <w:r w:rsidR="000A17A4" w:rsidRPr="00335803">
        <w:rPr>
          <w:rFonts w:ascii="Arial" w:eastAsia="Times New Roman" w:hAnsi="Arial" w:cs="Arial"/>
          <w:lang w:eastAsia="en-GB"/>
        </w:rPr>
        <w:t>’</w:t>
      </w:r>
      <w:r w:rsidR="00FB77A9" w:rsidRPr="00335803">
        <w:rPr>
          <w:rFonts w:ascii="Arial" w:eastAsia="Times New Roman" w:hAnsi="Arial" w:cs="Arial"/>
          <w:lang w:eastAsia="en-GB"/>
        </w:rPr>
        <w:t>s</w:t>
      </w:r>
      <w:r w:rsidR="000E3314" w:rsidRPr="00335803">
        <w:rPr>
          <w:rFonts w:ascii="Arial" w:eastAsia="Times New Roman" w:hAnsi="Arial" w:cs="Arial"/>
          <w:lang w:eastAsia="en-GB"/>
        </w:rPr>
        <w:t xml:space="preserve"> Fellowship approach to </w:t>
      </w:r>
      <w:r w:rsidR="00E36F8E" w:rsidRPr="00335803">
        <w:rPr>
          <w:rFonts w:ascii="Arial" w:eastAsia="Times New Roman" w:hAnsi="Arial" w:cs="Arial"/>
          <w:lang w:eastAsia="en-GB"/>
        </w:rPr>
        <w:t>k</w:t>
      </w:r>
      <w:r w:rsidR="000E3314" w:rsidRPr="00335803">
        <w:rPr>
          <w:rFonts w:ascii="Arial" w:eastAsia="Times New Roman" w:hAnsi="Arial" w:cs="Arial"/>
          <w:lang w:eastAsia="en-GB"/>
        </w:rPr>
        <w:t>eeping children safe and responding to chi</w:t>
      </w:r>
      <w:r w:rsidR="00220051" w:rsidRPr="00335803">
        <w:rPr>
          <w:rFonts w:ascii="Arial" w:eastAsia="Times New Roman" w:hAnsi="Arial" w:cs="Arial"/>
          <w:lang w:eastAsia="en-GB"/>
        </w:rPr>
        <w:t>l</w:t>
      </w:r>
      <w:r w:rsidR="000E3314" w:rsidRPr="00335803">
        <w:rPr>
          <w:rFonts w:ascii="Arial" w:eastAsia="Times New Roman" w:hAnsi="Arial" w:cs="Arial"/>
          <w:lang w:eastAsia="en-GB"/>
        </w:rPr>
        <w:t>d protection concerns</w:t>
      </w:r>
    </w:p>
    <w:p w:rsidR="00E8426B" w:rsidRPr="000D75D6" w:rsidRDefault="000D75D6" w:rsidP="00915075">
      <w:pPr>
        <w:spacing w:after="150" w:line="240" w:lineRule="auto"/>
        <w:rPr>
          <w:rFonts w:ascii="Arial" w:eastAsia="Times New Roman" w:hAnsi="Arial" w:cs="Arial"/>
          <w:b/>
          <w:color w:val="444444"/>
          <w:lang w:eastAsia="en-GB"/>
        </w:rPr>
      </w:pPr>
      <w:r w:rsidRPr="000D75D6">
        <w:rPr>
          <w:rFonts w:ascii="Arial" w:eastAsia="Times New Roman" w:hAnsi="Arial" w:cs="Arial"/>
          <w:b/>
          <w:color w:val="444444"/>
          <w:lang w:eastAsia="en-GB"/>
        </w:rPr>
        <w:t>St Christopher’s seeks</w:t>
      </w:r>
      <w:r w:rsidR="00E8426B" w:rsidRPr="000D75D6">
        <w:rPr>
          <w:rFonts w:ascii="Arial" w:eastAsia="Times New Roman" w:hAnsi="Arial" w:cs="Arial"/>
          <w:b/>
          <w:color w:val="444444"/>
          <w:lang w:eastAsia="en-GB"/>
        </w:rPr>
        <w:t xml:space="preserve"> to </w:t>
      </w:r>
    </w:p>
    <w:p w:rsidR="00E8426B" w:rsidRPr="000D75D6" w:rsidRDefault="00E8426B" w:rsidP="006C2C46">
      <w:pPr>
        <w:pStyle w:val="ListParagraph"/>
        <w:numPr>
          <w:ilvl w:val="0"/>
          <w:numId w:val="13"/>
        </w:numPr>
        <w:spacing w:after="150" w:line="240" w:lineRule="auto"/>
        <w:rPr>
          <w:rFonts w:ascii="Arial" w:hAnsi="Arial" w:cs="Arial"/>
          <w:lang w:eastAsia="en-GB"/>
        </w:rPr>
      </w:pPr>
      <w:r w:rsidRPr="000D75D6">
        <w:rPr>
          <w:rFonts w:ascii="Arial" w:eastAsia="Times New Roman" w:hAnsi="Arial" w:cs="Arial"/>
          <w:color w:val="444444"/>
          <w:lang w:eastAsia="en-GB"/>
        </w:rPr>
        <w:t xml:space="preserve">Proactively manage risk to minimise the </w:t>
      </w:r>
      <w:r w:rsidR="002B09C0" w:rsidRPr="000D75D6">
        <w:rPr>
          <w:rFonts w:ascii="Arial" w:hAnsi="Arial" w:cs="Arial"/>
          <w:lang w:eastAsia="en-GB"/>
        </w:rPr>
        <w:t>likelihood</w:t>
      </w:r>
      <w:r w:rsidRPr="000D75D6">
        <w:rPr>
          <w:rFonts w:ascii="Arial" w:eastAsia="Times New Roman" w:hAnsi="Arial" w:cs="Arial"/>
          <w:color w:val="444444"/>
          <w:lang w:eastAsia="en-GB"/>
        </w:rPr>
        <w:t xml:space="preserve"> of any of our children</w:t>
      </w:r>
      <w:r w:rsidR="000D75D6" w:rsidRPr="000D75D6">
        <w:rPr>
          <w:rFonts w:ascii="Arial" w:eastAsia="Times New Roman" w:hAnsi="Arial" w:cs="Arial"/>
          <w:color w:val="444444"/>
          <w:lang w:eastAsia="en-GB"/>
        </w:rPr>
        <w:t xml:space="preserve"> or young people </w:t>
      </w:r>
      <w:r w:rsidRPr="000D75D6">
        <w:rPr>
          <w:rFonts w:ascii="Arial" w:eastAsia="Times New Roman" w:hAnsi="Arial" w:cs="Arial"/>
          <w:color w:val="444444"/>
          <w:lang w:eastAsia="en-GB"/>
        </w:rPr>
        <w:t>coming to harm</w:t>
      </w:r>
      <w:r w:rsidR="0042258D">
        <w:rPr>
          <w:rFonts w:ascii="Arial" w:eastAsia="Times New Roman" w:hAnsi="Arial" w:cs="Arial"/>
          <w:color w:val="444444"/>
          <w:lang w:eastAsia="en-GB"/>
        </w:rPr>
        <w:t>.</w:t>
      </w:r>
      <w:r w:rsidRPr="000D75D6">
        <w:rPr>
          <w:rFonts w:ascii="Arial" w:eastAsia="Times New Roman" w:hAnsi="Arial" w:cs="Arial"/>
          <w:color w:val="444444"/>
          <w:lang w:eastAsia="en-GB"/>
        </w:rPr>
        <w:t xml:space="preserve"> </w:t>
      </w:r>
    </w:p>
    <w:p w:rsidR="000D75D6" w:rsidRPr="000D75D6" w:rsidRDefault="000D75D6" w:rsidP="000D75D6">
      <w:pPr>
        <w:pStyle w:val="ListParagraph"/>
        <w:spacing w:after="150" w:line="240" w:lineRule="auto"/>
        <w:rPr>
          <w:rFonts w:ascii="Arial" w:hAnsi="Arial" w:cs="Arial"/>
          <w:lang w:eastAsia="en-GB"/>
        </w:rPr>
      </w:pPr>
    </w:p>
    <w:p w:rsidR="00E8426B" w:rsidRPr="000D75D6" w:rsidRDefault="000E3314" w:rsidP="006C2C46">
      <w:pPr>
        <w:pStyle w:val="ListParagraph"/>
        <w:numPr>
          <w:ilvl w:val="0"/>
          <w:numId w:val="13"/>
        </w:numPr>
        <w:spacing w:after="150" w:line="240" w:lineRule="auto"/>
        <w:rPr>
          <w:rFonts w:ascii="Arial" w:eastAsia="Times New Roman" w:hAnsi="Arial" w:cs="Arial"/>
          <w:color w:val="444444"/>
          <w:lang w:eastAsia="en-GB"/>
        </w:rPr>
      </w:pPr>
      <w:r w:rsidRPr="000D75D6">
        <w:rPr>
          <w:rFonts w:ascii="Arial" w:hAnsi="Arial" w:cs="Arial"/>
          <w:lang w:eastAsia="en-GB"/>
        </w:rPr>
        <w:lastRenderedPageBreak/>
        <w:t>A</w:t>
      </w:r>
      <w:r w:rsidR="00800872" w:rsidRPr="000D75D6">
        <w:rPr>
          <w:rFonts w:ascii="Arial" w:hAnsi="Arial" w:cs="Arial"/>
          <w:lang w:eastAsia="en-GB"/>
        </w:rPr>
        <w:t xml:space="preserve">chieve </w:t>
      </w:r>
      <w:r w:rsidR="002B09C0" w:rsidRPr="000D75D6">
        <w:rPr>
          <w:rFonts w:ascii="Arial" w:hAnsi="Arial" w:cs="Arial"/>
          <w:lang w:eastAsia="en-GB"/>
        </w:rPr>
        <w:t>a culture</w:t>
      </w:r>
      <w:r w:rsidR="00E8426B" w:rsidRPr="000D75D6">
        <w:rPr>
          <w:rFonts w:ascii="Arial" w:hAnsi="Arial" w:cs="Arial"/>
          <w:lang w:eastAsia="en-GB"/>
        </w:rPr>
        <w:t xml:space="preserve"> across the organisation whe</w:t>
      </w:r>
      <w:r w:rsidR="00800872" w:rsidRPr="000D75D6">
        <w:rPr>
          <w:rFonts w:ascii="Arial" w:hAnsi="Arial" w:cs="Arial"/>
          <w:lang w:eastAsia="en-GB"/>
        </w:rPr>
        <w:t xml:space="preserve">re every child and young person’s rights to be valued, respected and treated with dignity is the standard of everyday interaction </w:t>
      </w:r>
      <w:r w:rsidR="002B09C0" w:rsidRPr="000D75D6">
        <w:rPr>
          <w:rFonts w:ascii="Arial" w:hAnsi="Arial" w:cs="Arial"/>
          <w:lang w:eastAsia="en-GB"/>
        </w:rPr>
        <w:t>and practice</w:t>
      </w:r>
      <w:r w:rsidR="00800872" w:rsidRPr="000D75D6">
        <w:rPr>
          <w:rFonts w:ascii="Arial" w:hAnsi="Arial" w:cs="Arial"/>
          <w:lang w:eastAsia="en-GB"/>
        </w:rPr>
        <w:t>.</w:t>
      </w:r>
    </w:p>
    <w:p w:rsidR="00A11DDD" w:rsidRPr="000D75D6" w:rsidRDefault="00915075" w:rsidP="00915075">
      <w:pPr>
        <w:spacing w:after="150" w:line="240" w:lineRule="auto"/>
        <w:rPr>
          <w:rFonts w:ascii="Arial" w:eastAsia="Times New Roman" w:hAnsi="Arial" w:cs="Arial"/>
          <w:b/>
          <w:color w:val="444444"/>
          <w:lang w:eastAsia="en-GB"/>
        </w:rPr>
      </w:pPr>
      <w:r w:rsidRPr="000D75D6">
        <w:rPr>
          <w:rFonts w:ascii="Arial" w:eastAsia="Times New Roman" w:hAnsi="Arial" w:cs="Arial"/>
          <w:b/>
          <w:color w:val="444444"/>
          <w:lang w:eastAsia="en-GB"/>
        </w:rPr>
        <w:t xml:space="preserve">St Christopher's believes that </w:t>
      </w:r>
    </w:p>
    <w:p w:rsidR="000D75D6" w:rsidRPr="000D75D6" w:rsidRDefault="00E8426B" w:rsidP="000D75D6">
      <w:pPr>
        <w:pStyle w:val="ListParagraph"/>
        <w:numPr>
          <w:ilvl w:val="0"/>
          <w:numId w:val="16"/>
        </w:numPr>
        <w:spacing w:after="150" w:line="240" w:lineRule="auto"/>
        <w:rPr>
          <w:rFonts w:ascii="Arial" w:hAnsi="Arial" w:cs="Arial"/>
          <w:lang w:eastAsia="en-GB"/>
        </w:rPr>
      </w:pPr>
      <w:r w:rsidRPr="000D75D6">
        <w:rPr>
          <w:rFonts w:ascii="Arial" w:eastAsia="Times New Roman" w:hAnsi="Arial" w:cs="Arial"/>
          <w:color w:val="444444"/>
          <w:lang w:eastAsia="en-GB"/>
        </w:rPr>
        <w:t>no</w:t>
      </w:r>
      <w:r w:rsidR="00915075" w:rsidRPr="000D75D6">
        <w:rPr>
          <w:rFonts w:ascii="Arial" w:eastAsia="Times New Roman" w:hAnsi="Arial" w:cs="Arial"/>
          <w:color w:val="444444"/>
          <w:lang w:eastAsia="en-GB"/>
        </w:rPr>
        <w:t xml:space="preserve"> child</w:t>
      </w:r>
      <w:r w:rsidRPr="000D75D6">
        <w:rPr>
          <w:rFonts w:ascii="Arial" w:eastAsia="Times New Roman" w:hAnsi="Arial" w:cs="Arial"/>
          <w:color w:val="444444"/>
          <w:lang w:eastAsia="en-GB"/>
        </w:rPr>
        <w:t xml:space="preserve"> or</w:t>
      </w:r>
      <w:r w:rsidR="00915075" w:rsidRPr="000D75D6">
        <w:rPr>
          <w:rFonts w:ascii="Arial" w:eastAsia="Times New Roman" w:hAnsi="Arial" w:cs="Arial"/>
          <w:color w:val="444444"/>
          <w:lang w:eastAsia="en-GB"/>
        </w:rPr>
        <w:t xml:space="preserve"> young </w:t>
      </w:r>
      <w:r w:rsidR="000D75D6" w:rsidRPr="000D75D6">
        <w:rPr>
          <w:rFonts w:ascii="Arial" w:eastAsia="Times New Roman" w:hAnsi="Arial" w:cs="Arial"/>
          <w:color w:val="444444"/>
          <w:lang w:eastAsia="en-GB"/>
        </w:rPr>
        <w:t>person should</w:t>
      </w:r>
      <w:r w:rsidR="00915075" w:rsidRPr="000D75D6">
        <w:rPr>
          <w:rFonts w:ascii="Arial" w:eastAsia="Times New Roman" w:hAnsi="Arial" w:cs="Arial"/>
          <w:color w:val="444444"/>
          <w:lang w:eastAsia="en-GB"/>
        </w:rPr>
        <w:t xml:space="preserve"> ever experience abuse of any kind. </w:t>
      </w:r>
      <w:r w:rsidRPr="000D75D6">
        <w:rPr>
          <w:rFonts w:ascii="Arial" w:eastAsia="Times New Roman" w:hAnsi="Arial" w:cs="Arial"/>
          <w:color w:val="444444"/>
          <w:lang w:eastAsia="en-GB"/>
        </w:rPr>
        <w:t>Every adult</w:t>
      </w:r>
      <w:r w:rsidR="00915075" w:rsidRPr="000D75D6">
        <w:rPr>
          <w:rFonts w:ascii="Arial" w:eastAsia="Times New Roman" w:hAnsi="Arial" w:cs="Arial"/>
          <w:color w:val="444444"/>
          <w:lang w:eastAsia="en-GB"/>
        </w:rPr>
        <w:t xml:space="preserve"> ha</w:t>
      </w:r>
      <w:r w:rsidRPr="000D75D6">
        <w:rPr>
          <w:rFonts w:ascii="Arial" w:eastAsia="Times New Roman" w:hAnsi="Arial" w:cs="Arial"/>
          <w:color w:val="444444"/>
          <w:lang w:eastAsia="en-GB"/>
        </w:rPr>
        <w:t>s</w:t>
      </w:r>
      <w:r w:rsidR="00915075" w:rsidRPr="000D75D6">
        <w:rPr>
          <w:rFonts w:ascii="Arial" w:eastAsia="Times New Roman" w:hAnsi="Arial" w:cs="Arial"/>
          <w:color w:val="444444"/>
          <w:lang w:eastAsia="en-GB"/>
        </w:rPr>
        <w:t xml:space="preserve"> a responsibility to promote the welfare of all children</w:t>
      </w:r>
      <w:r w:rsidR="00924ECB" w:rsidRPr="000D75D6">
        <w:rPr>
          <w:rFonts w:ascii="Arial" w:eastAsia="Times New Roman" w:hAnsi="Arial" w:cs="Arial"/>
          <w:color w:val="444444"/>
          <w:lang w:eastAsia="en-GB"/>
        </w:rPr>
        <w:t xml:space="preserve"> </w:t>
      </w:r>
      <w:r w:rsidR="000D75D6" w:rsidRPr="000D75D6">
        <w:rPr>
          <w:rFonts w:ascii="Arial" w:eastAsia="Times New Roman" w:hAnsi="Arial" w:cs="Arial"/>
          <w:color w:val="444444"/>
          <w:lang w:eastAsia="en-GB"/>
        </w:rPr>
        <w:t>and young</w:t>
      </w:r>
      <w:r w:rsidR="00915075" w:rsidRPr="000D75D6">
        <w:rPr>
          <w:rFonts w:ascii="Arial" w:eastAsia="Times New Roman" w:hAnsi="Arial" w:cs="Arial"/>
          <w:color w:val="444444"/>
          <w:lang w:eastAsia="en-GB"/>
        </w:rPr>
        <w:t xml:space="preserve"> </w:t>
      </w:r>
      <w:r w:rsidR="000D75D6" w:rsidRPr="000D75D6">
        <w:rPr>
          <w:rFonts w:ascii="Arial" w:eastAsia="Times New Roman" w:hAnsi="Arial" w:cs="Arial"/>
          <w:color w:val="444444"/>
          <w:lang w:eastAsia="en-GB"/>
        </w:rPr>
        <w:t>people and</w:t>
      </w:r>
      <w:r w:rsidR="00915075" w:rsidRPr="000D75D6">
        <w:rPr>
          <w:rFonts w:ascii="Arial" w:eastAsia="Times New Roman" w:hAnsi="Arial" w:cs="Arial"/>
          <w:color w:val="444444"/>
          <w:lang w:eastAsia="en-GB"/>
        </w:rPr>
        <w:t xml:space="preserve"> to keep them safe. We are committed to practise </w:t>
      </w:r>
      <w:r w:rsidR="000D75D6" w:rsidRPr="000D75D6">
        <w:rPr>
          <w:rFonts w:ascii="Arial" w:eastAsia="Times New Roman" w:hAnsi="Arial" w:cs="Arial"/>
          <w:color w:val="444444"/>
          <w:lang w:eastAsia="en-GB"/>
        </w:rPr>
        <w:t>in ways</w:t>
      </w:r>
      <w:r w:rsidR="00915075" w:rsidRPr="000D75D6">
        <w:rPr>
          <w:rFonts w:ascii="Arial" w:eastAsia="Times New Roman" w:hAnsi="Arial" w:cs="Arial"/>
          <w:color w:val="444444"/>
          <w:lang w:eastAsia="en-GB"/>
        </w:rPr>
        <w:t xml:space="preserve"> that protects </w:t>
      </w:r>
      <w:r w:rsidR="00924ECB" w:rsidRPr="000D75D6">
        <w:rPr>
          <w:rFonts w:ascii="Arial" w:eastAsia="Times New Roman" w:hAnsi="Arial" w:cs="Arial"/>
          <w:color w:val="444444"/>
          <w:lang w:eastAsia="en-GB"/>
        </w:rPr>
        <w:t>every individual from harm</w:t>
      </w:r>
      <w:r w:rsidR="00915075" w:rsidRPr="000D75D6">
        <w:rPr>
          <w:rFonts w:ascii="Arial" w:eastAsia="Times New Roman" w:hAnsi="Arial" w:cs="Arial"/>
          <w:color w:val="444444"/>
          <w:lang w:eastAsia="en-GB"/>
        </w:rPr>
        <w:t>.</w:t>
      </w:r>
    </w:p>
    <w:p w:rsidR="000D75D6" w:rsidRPr="000D75D6" w:rsidRDefault="00A11DDD" w:rsidP="000D75D6">
      <w:pPr>
        <w:pStyle w:val="ListParagraph"/>
        <w:numPr>
          <w:ilvl w:val="0"/>
          <w:numId w:val="16"/>
        </w:numPr>
        <w:spacing w:after="150" w:line="240" w:lineRule="auto"/>
        <w:rPr>
          <w:rFonts w:ascii="Arial" w:hAnsi="Arial" w:cs="Arial"/>
          <w:lang w:eastAsia="en-GB"/>
        </w:rPr>
      </w:pPr>
      <w:r w:rsidRPr="000D75D6">
        <w:rPr>
          <w:rFonts w:ascii="Arial" w:eastAsia="Times New Roman" w:hAnsi="Arial" w:cs="Arial"/>
          <w:color w:val="444444"/>
          <w:lang w:eastAsia="en-GB"/>
        </w:rPr>
        <w:t>the welfare of the child is paramount, as enshrined in the Children Act 1989</w:t>
      </w:r>
      <w:r w:rsidR="00E36F8E">
        <w:rPr>
          <w:rFonts w:ascii="Arial" w:eastAsia="Times New Roman" w:hAnsi="Arial" w:cs="Arial"/>
          <w:color w:val="444444"/>
          <w:lang w:eastAsia="en-GB"/>
        </w:rPr>
        <w:t xml:space="preserve"> (England) </w:t>
      </w:r>
      <w:r w:rsidRPr="000D75D6">
        <w:rPr>
          <w:rFonts w:ascii="Arial" w:eastAsia="Times New Roman" w:hAnsi="Arial" w:cs="Arial"/>
          <w:color w:val="444444"/>
          <w:lang w:eastAsia="en-GB"/>
        </w:rPr>
        <w:t xml:space="preserve"> and The Children and Young Persons Act 2001 (Isle of Man)</w:t>
      </w:r>
    </w:p>
    <w:p w:rsidR="00A11DDD" w:rsidRPr="00220051" w:rsidRDefault="00A11DDD" w:rsidP="000D75D6">
      <w:pPr>
        <w:pStyle w:val="ListParagraph"/>
        <w:numPr>
          <w:ilvl w:val="0"/>
          <w:numId w:val="16"/>
        </w:numPr>
        <w:spacing w:after="150" w:line="240" w:lineRule="auto"/>
        <w:rPr>
          <w:rFonts w:ascii="Arial" w:hAnsi="Arial" w:cs="Arial"/>
          <w:lang w:eastAsia="en-GB"/>
        </w:rPr>
      </w:pPr>
      <w:r w:rsidRPr="000D75D6">
        <w:rPr>
          <w:rFonts w:ascii="Arial" w:eastAsia="Times New Roman" w:hAnsi="Arial" w:cs="Arial"/>
          <w:color w:val="444444"/>
          <w:lang w:eastAsia="en-GB"/>
        </w:rPr>
        <w:t xml:space="preserve">all children, young people and  adults regardless of age, disability, gender, racial heritage, religious belief, sexual orientation or identity, have a right to equal protection from all types of harm or abuse. Some children, young people </w:t>
      </w:r>
      <w:r w:rsidR="00066C8C" w:rsidRPr="000D75D6">
        <w:rPr>
          <w:rFonts w:ascii="Arial" w:eastAsia="Times New Roman" w:hAnsi="Arial" w:cs="Arial"/>
          <w:color w:val="444444"/>
          <w:lang w:eastAsia="en-GB"/>
        </w:rPr>
        <w:t>and adults</w:t>
      </w:r>
      <w:r w:rsidRPr="000D75D6">
        <w:rPr>
          <w:rFonts w:ascii="Arial" w:eastAsia="Times New Roman" w:hAnsi="Arial" w:cs="Arial"/>
          <w:color w:val="444444"/>
          <w:lang w:eastAsia="en-GB"/>
        </w:rPr>
        <w:t xml:space="preserve"> are additionally vulnerable because of the impact of previous experiences, their level of dependency, communication needs or other issues. Working in partnership with chil</w:t>
      </w:r>
      <w:r w:rsidR="004232FB">
        <w:rPr>
          <w:rFonts w:ascii="Arial" w:eastAsia="Times New Roman" w:hAnsi="Arial" w:cs="Arial"/>
          <w:color w:val="444444"/>
          <w:lang w:eastAsia="en-GB"/>
        </w:rPr>
        <w:t>dren, young people,</w:t>
      </w:r>
      <w:r w:rsidRPr="000D75D6">
        <w:rPr>
          <w:rFonts w:ascii="Arial" w:eastAsia="Times New Roman" w:hAnsi="Arial" w:cs="Arial"/>
          <w:color w:val="444444"/>
          <w:lang w:eastAsia="en-GB"/>
        </w:rPr>
        <w:t xml:space="preserve"> and their parents, carers and other agencies is essential in promoting young people's welfare.</w:t>
      </w:r>
    </w:p>
    <w:p w:rsidR="00A11DDD" w:rsidRDefault="00A11DDD" w:rsidP="000D75D6">
      <w:pPr>
        <w:pStyle w:val="ListParagraph"/>
        <w:spacing w:after="150" w:line="240" w:lineRule="auto"/>
        <w:rPr>
          <w:rFonts w:ascii="Arial" w:eastAsia="Times New Roman" w:hAnsi="Arial" w:cs="Arial"/>
          <w:color w:val="444444"/>
          <w:lang w:eastAsia="en-GB"/>
        </w:rPr>
      </w:pPr>
    </w:p>
    <w:p w:rsidR="00E44D00" w:rsidRPr="000D75D6" w:rsidRDefault="00E44D00" w:rsidP="000D75D6">
      <w:pPr>
        <w:pStyle w:val="ListParagraph"/>
        <w:spacing w:after="150" w:line="240" w:lineRule="auto"/>
        <w:rPr>
          <w:rFonts w:ascii="Arial" w:eastAsia="Times New Roman" w:hAnsi="Arial" w:cs="Arial"/>
          <w:color w:val="444444"/>
          <w:lang w:eastAsia="en-GB"/>
        </w:rPr>
      </w:pPr>
    </w:p>
    <w:p w:rsidR="00915075" w:rsidRPr="000D75D6" w:rsidRDefault="00915075" w:rsidP="00915075">
      <w:pPr>
        <w:spacing w:after="150" w:line="240" w:lineRule="auto"/>
        <w:rPr>
          <w:rFonts w:ascii="Arial" w:eastAsia="Times New Roman" w:hAnsi="Arial" w:cs="Arial"/>
          <w:b/>
          <w:color w:val="444444"/>
          <w:lang w:eastAsia="en-GB"/>
        </w:rPr>
      </w:pPr>
      <w:r w:rsidRPr="000D75D6">
        <w:rPr>
          <w:rFonts w:ascii="Arial" w:eastAsia="Times New Roman" w:hAnsi="Arial" w:cs="Arial"/>
          <w:b/>
          <w:color w:val="444444"/>
          <w:lang w:eastAsia="en-GB"/>
        </w:rPr>
        <w:t> </w:t>
      </w:r>
      <w:r w:rsidR="00800872" w:rsidRPr="000D75D6">
        <w:rPr>
          <w:rFonts w:ascii="Arial" w:eastAsia="Times New Roman" w:hAnsi="Arial" w:cs="Arial"/>
          <w:b/>
          <w:color w:val="444444"/>
          <w:lang w:eastAsia="en-GB"/>
        </w:rPr>
        <w:t>Scope</w:t>
      </w:r>
    </w:p>
    <w:p w:rsidR="00800872" w:rsidRPr="00220051" w:rsidRDefault="00800872" w:rsidP="006C2C46">
      <w:pPr>
        <w:pStyle w:val="ListParagraph"/>
        <w:numPr>
          <w:ilvl w:val="0"/>
          <w:numId w:val="14"/>
        </w:numPr>
        <w:spacing w:after="150" w:line="240" w:lineRule="auto"/>
        <w:rPr>
          <w:rFonts w:ascii="Arial" w:hAnsi="Arial" w:cs="Arial"/>
          <w:color w:val="000000" w:themeColor="text1"/>
          <w:lang w:eastAsia="en-GB"/>
        </w:rPr>
      </w:pPr>
      <w:r w:rsidRPr="000D75D6">
        <w:rPr>
          <w:rFonts w:ascii="Arial" w:eastAsia="Times New Roman" w:hAnsi="Arial" w:cs="Arial"/>
          <w:color w:val="444444"/>
          <w:lang w:eastAsia="en-GB"/>
        </w:rPr>
        <w:t xml:space="preserve">This policy </w:t>
      </w:r>
      <w:r w:rsidR="002B09C0" w:rsidRPr="000D75D6">
        <w:rPr>
          <w:rFonts w:ascii="Arial" w:eastAsia="Times New Roman" w:hAnsi="Arial" w:cs="Arial"/>
          <w:color w:val="444444"/>
          <w:lang w:eastAsia="en-GB"/>
        </w:rPr>
        <w:t>applies to</w:t>
      </w:r>
      <w:r w:rsidRPr="000D75D6">
        <w:rPr>
          <w:rFonts w:ascii="Arial" w:eastAsia="Times New Roman" w:hAnsi="Arial" w:cs="Arial"/>
          <w:color w:val="444444"/>
          <w:lang w:eastAsia="en-GB"/>
        </w:rPr>
        <w:t xml:space="preserve"> </w:t>
      </w:r>
      <w:r w:rsidR="002B09C0" w:rsidRPr="000D75D6">
        <w:rPr>
          <w:rFonts w:ascii="Arial" w:eastAsia="Times New Roman" w:hAnsi="Arial" w:cs="Arial"/>
          <w:color w:val="444444"/>
          <w:lang w:eastAsia="en-GB"/>
        </w:rPr>
        <w:t>all leaders</w:t>
      </w:r>
      <w:r w:rsidRPr="000D75D6">
        <w:rPr>
          <w:rFonts w:ascii="Arial" w:eastAsia="Times New Roman" w:hAnsi="Arial" w:cs="Arial"/>
          <w:color w:val="444444"/>
          <w:lang w:eastAsia="en-GB"/>
        </w:rPr>
        <w:t xml:space="preserve">, </w:t>
      </w:r>
      <w:r w:rsidR="002B09C0" w:rsidRPr="000D75D6">
        <w:rPr>
          <w:rFonts w:ascii="Arial" w:eastAsia="Times New Roman" w:hAnsi="Arial" w:cs="Arial"/>
          <w:color w:val="444444"/>
          <w:lang w:eastAsia="en-GB"/>
        </w:rPr>
        <w:t>managers,</w:t>
      </w:r>
      <w:r w:rsidR="000D75D6">
        <w:rPr>
          <w:rFonts w:ascii="Arial" w:eastAsia="Times New Roman" w:hAnsi="Arial" w:cs="Arial"/>
          <w:color w:val="444444"/>
          <w:lang w:eastAsia="en-GB"/>
        </w:rPr>
        <w:t xml:space="preserve"> foster carers,</w:t>
      </w:r>
      <w:r w:rsidR="002B09C0" w:rsidRPr="000D75D6">
        <w:rPr>
          <w:rFonts w:ascii="Arial" w:eastAsia="Times New Roman" w:hAnsi="Arial" w:cs="Arial"/>
          <w:color w:val="444444"/>
          <w:lang w:eastAsia="en-GB"/>
        </w:rPr>
        <w:t xml:space="preserve"> care</w:t>
      </w:r>
      <w:r w:rsidRPr="000D75D6">
        <w:rPr>
          <w:rFonts w:ascii="Arial" w:eastAsia="Times New Roman" w:hAnsi="Arial" w:cs="Arial"/>
          <w:color w:val="444444"/>
          <w:lang w:eastAsia="en-GB"/>
        </w:rPr>
        <w:t xml:space="preserve"> </w:t>
      </w:r>
      <w:r w:rsidR="000D75D6" w:rsidRPr="000D75D6">
        <w:rPr>
          <w:rFonts w:ascii="Arial" w:eastAsia="Times New Roman" w:hAnsi="Arial" w:cs="Arial"/>
          <w:color w:val="444444"/>
          <w:lang w:eastAsia="en-GB"/>
        </w:rPr>
        <w:t>bank,</w:t>
      </w:r>
      <w:r w:rsidRPr="000D75D6">
        <w:rPr>
          <w:rFonts w:ascii="Arial" w:eastAsia="Times New Roman" w:hAnsi="Arial" w:cs="Arial"/>
          <w:color w:val="444444"/>
          <w:lang w:eastAsia="en-GB"/>
        </w:rPr>
        <w:t xml:space="preserve"> sessional and agency </w:t>
      </w:r>
      <w:r w:rsidRPr="00220051">
        <w:rPr>
          <w:rFonts w:ascii="Arial" w:eastAsia="Times New Roman" w:hAnsi="Arial" w:cs="Arial"/>
          <w:color w:val="000000" w:themeColor="text1"/>
          <w:lang w:eastAsia="en-GB"/>
        </w:rPr>
        <w:t>member</w:t>
      </w:r>
      <w:r w:rsidR="000D75D6" w:rsidRPr="00220051">
        <w:rPr>
          <w:rFonts w:ascii="Arial" w:eastAsia="Times New Roman" w:hAnsi="Arial" w:cs="Arial"/>
          <w:color w:val="000000" w:themeColor="text1"/>
          <w:lang w:eastAsia="en-GB"/>
        </w:rPr>
        <w:t>s</w:t>
      </w:r>
      <w:r w:rsidRPr="00220051">
        <w:rPr>
          <w:rFonts w:ascii="Arial" w:eastAsia="Times New Roman" w:hAnsi="Arial" w:cs="Arial"/>
          <w:color w:val="000000" w:themeColor="text1"/>
          <w:lang w:eastAsia="en-GB"/>
        </w:rPr>
        <w:t xml:space="preserve"> of </w:t>
      </w:r>
      <w:r w:rsidR="000D75D6" w:rsidRPr="00220051">
        <w:rPr>
          <w:rFonts w:ascii="Arial" w:eastAsia="Times New Roman" w:hAnsi="Arial" w:cs="Arial"/>
          <w:color w:val="000000" w:themeColor="text1"/>
          <w:lang w:eastAsia="en-GB"/>
        </w:rPr>
        <w:t>staff, the</w:t>
      </w:r>
      <w:r w:rsidRPr="00220051">
        <w:rPr>
          <w:rFonts w:ascii="Arial" w:eastAsia="Times New Roman" w:hAnsi="Arial" w:cs="Arial"/>
          <w:color w:val="000000" w:themeColor="text1"/>
          <w:lang w:eastAsia="en-GB"/>
        </w:rPr>
        <w:t xml:space="preserve"> </w:t>
      </w:r>
      <w:r w:rsidR="000D75D6" w:rsidRPr="00220051">
        <w:rPr>
          <w:rFonts w:ascii="Arial" w:eastAsia="Times New Roman" w:hAnsi="Arial" w:cs="Arial"/>
          <w:color w:val="000000" w:themeColor="text1"/>
          <w:lang w:eastAsia="en-GB"/>
        </w:rPr>
        <w:t>Council of</w:t>
      </w:r>
      <w:r w:rsidR="002B09C0" w:rsidRPr="00220051">
        <w:rPr>
          <w:rFonts w:ascii="Arial" w:eastAsia="Times New Roman" w:hAnsi="Arial" w:cs="Arial"/>
          <w:color w:val="000000" w:themeColor="text1"/>
          <w:lang w:eastAsia="en-GB"/>
        </w:rPr>
        <w:t xml:space="preserve"> Trustees,</w:t>
      </w:r>
      <w:r w:rsidRPr="00220051">
        <w:rPr>
          <w:rFonts w:ascii="Arial" w:eastAsia="Times New Roman" w:hAnsi="Arial" w:cs="Arial"/>
          <w:color w:val="000000" w:themeColor="text1"/>
          <w:lang w:eastAsia="en-GB"/>
        </w:rPr>
        <w:t xml:space="preserve"> volunteers, students </w:t>
      </w:r>
      <w:r w:rsidR="000D75D6" w:rsidRPr="00220051">
        <w:rPr>
          <w:rFonts w:ascii="Arial" w:eastAsia="Times New Roman" w:hAnsi="Arial" w:cs="Arial"/>
          <w:color w:val="000000" w:themeColor="text1"/>
          <w:lang w:eastAsia="en-GB"/>
        </w:rPr>
        <w:t>and anyone</w:t>
      </w:r>
      <w:r w:rsidRPr="00220051">
        <w:rPr>
          <w:rFonts w:ascii="Arial" w:eastAsia="Times New Roman" w:hAnsi="Arial" w:cs="Arial"/>
          <w:color w:val="000000" w:themeColor="text1"/>
          <w:lang w:eastAsia="en-GB"/>
        </w:rPr>
        <w:t xml:space="preserve"> working</w:t>
      </w:r>
      <w:r w:rsidR="000D75D6" w:rsidRPr="00220051">
        <w:rPr>
          <w:rFonts w:ascii="Arial" w:eastAsia="Times New Roman" w:hAnsi="Arial" w:cs="Arial"/>
          <w:color w:val="000000" w:themeColor="text1"/>
          <w:lang w:eastAsia="en-GB"/>
        </w:rPr>
        <w:t xml:space="preserve"> on behalf of St Christopher's.</w:t>
      </w:r>
    </w:p>
    <w:p w:rsidR="000E3314" w:rsidRPr="00220051" w:rsidRDefault="000E3314" w:rsidP="000D75D6">
      <w:pPr>
        <w:pStyle w:val="ListParagraph"/>
        <w:numPr>
          <w:ilvl w:val="0"/>
          <w:numId w:val="15"/>
        </w:numPr>
        <w:rPr>
          <w:rFonts w:ascii="Arial" w:hAnsi="Arial" w:cs="Arial"/>
          <w:color w:val="000000" w:themeColor="text1"/>
          <w:lang w:eastAsia="en-GB"/>
        </w:rPr>
      </w:pPr>
      <w:r w:rsidRPr="00220051">
        <w:rPr>
          <w:rFonts w:ascii="Arial" w:hAnsi="Arial" w:cs="Arial"/>
          <w:color w:val="000000" w:themeColor="text1"/>
          <w:lang w:eastAsia="en-GB"/>
        </w:rPr>
        <w:t>This policy applies to every child</w:t>
      </w:r>
      <w:r w:rsidR="00CC6E1B" w:rsidRPr="00220051">
        <w:rPr>
          <w:rFonts w:ascii="Arial" w:hAnsi="Arial" w:cs="Arial"/>
          <w:color w:val="000000" w:themeColor="text1"/>
          <w:lang w:eastAsia="en-GB"/>
        </w:rPr>
        <w:t xml:space="preserve"> and vulnerable adult in our care.</w:t>
      </w:r>
      <w:r w:rsidRPr="00220051">
        <w:rPr>
          <w:rFonts w:ascii="Arial" w:hAnsi="Arial" w:cs="Arial"/>
          <w:color w:val="000000" w:themeColor="text1"/>
          <w:lang w:eastAsia="en-GB"/>
        </w:rPr>
        <w:t xml:space="preserve"> A child is someone who is under the age of 18 and so has not </w:t>
      </w:r>
      <w:r w:rsidR="00CC6E1B" w:rsidRPr="00220051">
        <w:rPr>
          <w:rFonts w:ascii="Arial" w:hAnsi="Arial" w:cs="Arial"/>
          <w:color w:val="000000" w:themeColor="text1"/>
          <w:lang w:eastAsia="en-GB"/>
        </w:rPr>
        <w:t xml:space="preserve">yet reached their 18th Birthday.  A vulnerable adult is someone over the age of 18. </w:t>
      </w:r>
    </w:p>
    <w:p w:rsidR="00915075" w:rsidRPr="000D75D6" w:rsidRDefault="00915075" w:rsidP="00915075">
      <w:pPr>
        <w:spacing w:after="150" w:line="240" w:lineRule="auto"/>
        <w:rPr>
          <w:rFonts w:ascii="Arial" w:eastAsia="Times New Roman" w:hAnsi="Arial" w:cs="Arial"/>
          <w:color w:val="444444"/>
          <w:lang w:eastAsia="en-GB"/>
        </w:rPr>
      </w:pPr>
      <w:r w:rsidRPr="000D75D6">
        <w:rPr>
          <w:rFonts w:ascii="Arial" w:eastAsia="Times New Roman" w:hAnsi="Arial" w:cs="Arial"/>
          <w:color w:val="444444"/>
          <w:lang w:eastAsia="en-GB"/>
        </w:rPr>
        <w:t> </w:t>
      </w:r>
    </w:p>
    <w:p w:rsidR="00915075" w:rsidRPr="000D75D6" w:rsidRDefault="000D75D6" w:rsidP="00915075">
      <w:pPr>
        <w:spacing w:after="150" w:line="240" w:lineRule="auto"/>
        <w:rPr>
          <w:rFonts w:ascii="Arial" w:eastAsia="Times New Roman" w:hAnsi="Arial" w:cs="Arial"/>
          <w:b/>
          <w:color w:val="444444"/>
          <w:lang w:eastAsia="en-GB"/>
        </w:rPr>
      </w:pPr>
      <w:r w:rsidRPr="000D75D6">
        <w:rPr>
          <w:rFonts w:ascii="Arial" w:eastAsia="Times New Roman" w:hAnsi="Arial" w:cs="Arial"/>
          <w:b/>
          <w:color w:val="444444"/>
          <w:lang w:eastAsia="en-GB"/>
        </w:rPr>
        <w:t>Related St</w:t>
      </w:r>
      <w:r w:rsidR="00924ECB" w:rsidRPr="000D75D6">
        <w:rPr>
          <w:rFonts w:ascii="Arial" w:eastAsia="Times New Roman" w:hAnsi="Arial" w:cs="Arial"/>
          <w:b/>
          <w:color w:val="444444"/>
          <w:lang w:eastAsia="en-GB"/>
        </w:rPr>
        <w:t xml:space="preserve"> Christopher’s </w:t>
      </w:r>
      <w:r w:rsidR="00E36F8E">
        <w:rPr>
          <w:rFonts w:ascii="Arial" w:eastAsia="Times New Roman" w:hAnsi="Arial" w:cs="Arial"/>
          <w:b/>
          <w:color w:val="444444"/>
          <w:lang w:eastAsia="en-GB"/>
        </w:rPr>
        <w:t xml:space="preserve">policies, procedures and </w:t>
      </w:r>
      <w:r w:rsidR="00915075" w:rsidRPr="000D75D6">
        <w:rPr>
          <w:rFonts w:ascii="Arial" w:eastAsia="Times New Roman" w:hAnsi="Arial" w:cs="Arial"/>
          <w:b/>
          <w:color w:val="444444"/>
          <w:lang w:eastAsia="en-GB"/>
        </w:rPr>
        <w:t>documents</w:t>
      </w:r>
    </w:p>
    <w:p w:rsidR="00F17644" w:rsidRDefault="00F17644" w:rsidP="00915075">
      <w:pPr>
        <w:numPr>
          <w:ilvl w:val="0"/>
          <w:numId w:val="1"/>
        </w:numPr>
        <w:spacing w:before="100" w:beforeAutospacing="1" w:after="100" w:afterAutospacing="1" w:line="240" w:lineRule="auto"/>
        <w:rPr>
          <w:rFonts w:ascii="Arial" w:eastAsia="Times New Roman" w:hAnsi="Arial" w:cs="Arial"/>
          <w:color w:val="444444"/>
          <w:lang w:eastAsia="en-GB"/>
        </w:rPr>
      </w:pPr>
      <w:r>
        <w:rPr>
          <w:rFonts w:ascii="Arial" w:eastAsia="Times New Roman" w:hAnsi="Arial" w:cs="Arial"/>
          <w:color w:val="444444"/>
          <w:lang w:eastAsia="en-GB"/>
        </w:rPr>
        <w:lastRenderedPageBreak/>
        <w:t xml:space="preserve">St Christopher’s 7 R’s for Safeguarding </w:t>
      </w:r>
    </w:p>
    <w:p w:rsidR="00915075" w:rsidRPr="000D75D6" w:rsidRDefault="00915075" w:rsidP="00915075">
      <w:pPr>
        <w:numPr>
          <w:ilvl w:val="0"/>
          <w:numId w:val="1"/>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 xml:space="preserve">Safer </w:t>
      </w:r>
      <w:r w:rsidR="002B09C0" w:rsidRPr="000D75D6">
        <w:rPr>
          <w:rFonts w:ascii="Arial" w:eastAsia="Times New Roman" w:hAnsi="Arial" w:cs="Arial"/>
          <w:color w:val="444444"/>
          <w:lang w:eastAsia="en-GB"/>
        </w:rPr>
        <w:t xml:space="preserve">Recruitment and selection </w:t>
      </w:r>
      <w:r w:rsidRPr="000D75D6">
        <w:rPr>
          <w:rFonts w:ascii="Arial" w:eastAsia="Times New Roman" w:hAnsi="Arial" w:cs="Arial"/>
          <w:color w:val="444444"/>
          <w:lang w:eastAsia="en-GB"/>
        </w:rPr>
        <w:t>Policy</w:t>
      </w:r>
    </w:p>
    <w:p w:rsidR="002B09C0" w:rsidRPr="000D75D6" w:rsidRDefault="00A50D2A" w:rsidP="00915075">
      <w:pPr>
        <w:numPr>
          <w:ilvl w:val="0"/>
          <w:numId w:val="1"/>
        </w:numPr>
        <w:spacing w:before="100" w:beforeAutospacing="1" w:after="100" w:afterAutospacing="1" w:line="240" w:lineRule="auto"/>
        <w:rPr>
          <w:rFonts w:ascii="Arial" w:eastAsia="Times New Roman" w:hAnsi="Arial" w:cs="Arial"/>
          <w:color w:val="444444"/>
          <w:lang w:eastAsia="en-GB"/>
        </w:rPr>
      </w:pPr>
      <w:r>
        <w:rPr>
          <w:rFonts w:ascii="Arial" w:eastAsia="Times New Roman" w:hAnsi="Arial" w:cs="Arial"/>
          <w:color w:val="444444"/>
          <w:lang w:eastAsia="en-GB"/>
        </w:rPr>
        <w:t>Safeguarding procedure Isle of M</w:t>
      </w:r>
      <w:r w:rsidR="002B09C0" w:rsidRPr="000D75D6">
        <w:rPr>
          <w:rFonts w:ascii="Arial" w:eastAsia="Times New Roman" w:hAnsi="Arial" w:cs="Arial"/>
          <w:color w:val="444444"/>
          <w:lang w:eastAsia="en-GB"/>
        </w:rPr>
        <w:t>an</w:t>
      </w:r>
    </w:p>
    <w:p w:rsidR="002B09C0" w:rsidRPr="000D75D6" w:rsidRDefault="00A11DDD" w:rsidP="00915075">
      <w:pPr>
        <w:numPr>
          <w:ilvl w:val="0"/>
          <w:numId w:val="1"/>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w:t>
      </w:r>
      <w:r w:rsidR="002B09C0" w:rsidRPr="000D75D6">
        <w:rPr>
          <w:rFonts w:ascii="Arial" w:eastAsia="Times New Roman" w:hAnsi="Arial" w:cs="Arial"/>
          <w:color w:val="444444"/>
          <w:lang w:eastAsia="en-GB"/>
        </w:rPr>
        <w:t xml:space="preserve">Fostering Policies and Procedures </w:t>
      </w:r>
    </w:p>
    <w:p w:rsidR="003D47EB" w:rsidRPr="000D75D6" w:rsidRDefault="00A11DDD" w:rsidP="00915075">
      <w:pPr>
        <w:numPr>
          <w:ilvl w:val="0"/>
          <w:numId w:val="1"/>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w:t>
      </w:r>
      <w:r w:rsidR="003D47EB" w:rsidRPr="000D75D6">
        <w:rPr>
          <w:rFonts w:ascii="Arial" w:eastAsia="Times New Roman" w:hAnsi="Arial" w:cs="Arial"/>
          <w:color w:val="444444"/>
          <w:lang w:eastAsia="en-GB"/>
        </w:rPr>
        <w:t>Semi Independent Homes procedure manual</w:t>
      </w:r>
    </w:p>
    <w:p w:rsidR="003D47EB" w:rsidRDefault="00A11DDD" w:rsidP="00915075">
      <w:pPr>
        <w:numPr>
          <w:ilvl w:val="0"/>
          <w:numId w:val="1"/>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w:t>
      </w:r>
      <w:r w:rsidR="00E36F8E">
        <w:rPr>
          <w:rFonts w:ascii="Arial" w:eastAsia="Times New Roman" w:hAnsi="Arial" w:cs="Arial"/>
          <w:color w:val="444444"/>
          <w:lang w:eastAsia="en-GB"/>
        </w:rPr>
        <w:t xml:space="preserve"> IoM </w:t>
      </w:r>
      <w:r w:rsidR="003D47EB" w:rsidRPr="000D75D6">
        <w:rPr>
          <w:rFonts w:ascii="Arial" w:eastAsia="Times New Roman" w:hAnsi="Arial" w:cs="Arial"/>
          <w:color w:val="444444"/>
          <w:lang w:eastAsia="en-GB"/>
        </w:rPr>
        <w:t xml:space="preserve">Childrens Homes  manual </w:t>
      </w:r>
    </w:p>
    <w:p w:rsidR="00E36F8E" w:rsidRPr="000D75D6" w:rsidRDefault="0042258D" w:rsidP="00915075">
      <w:pPr>
        <w:numPr>
          <w:ilvl w:val="0"/>
          <w:numId w:val="1"/>
        </w:numPr>
        <w:spacing w:before="100" w:beforeAutospacing="1" w:after="100" w:afterAutospacing="1" w:line="240" w:lineRule="auto"/>
        <w:rPr>
          <w:rFonts w:ascii="Arial" w:eastAsia="Times New Roman" w:hAnsi="Arial" w:cs="Arial"/>
          <w:color w:val="444444"/>
          <w:lang w:eastAsia="en-GB"/>
        </w:rPr>
      </w:pPr>
      <w:r>
        <w:rPr>
          <w:rFonts w:ascii="Arial" w:eastAsia="Times New Roman" w:hAnsi="Arial" w:cs="Arial"/>
          <w:color w:val="444444"/>
          <w:lang w:eastAsia="en-GB"/>
        </w:rPr>
        <w:t>*</w:t>
      </w:r>
      <w:r w:rsidR="00E36F8E">
        <w:rPr>
          <w:rFonts w:ascii="Arial" w:eastAsia="Times New Roman" w:hAnsi="Arial" w:cs="Arial"/>
          <w:color w:val="444444"/>
          <w:lang w:eastAsia="en-GB"/>
        </w:rPr>
        <w:t>Childrens Homes Procedures Manual UK</w:t>
      </w:r>
    </w:p>
    <w:p w:rsidR="002B09C0" w:rsidRPr="000D75D6" w:rsidRDefault="002B09C0" w:rsidP="00915075">
      <w:pPr>
        <w:numPr>
          <w:ilvl w:val="0"/>
          <w:numId w:val="1"/>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Allegations against staff</w:t>
      </w:r>
      <w:r w:rsidR="00E36F8E">
        <w:rPr>
          <w:rFonts w:ascii="Arial" w:eastAsia="Times New Roman" w:hAnsi="Arial" w:cs="Arial"/>
          <w:color w:val="444444"/>
          <w:lang w:eastAsia="en-GB"/>
        </w:rPr>
        <w:t xml:space="preserve"> and foster carers</w:t>
      </w:r>
    </w:p>
    <w:p w:rsidR="000E3314" w:rsidRPr="000D75D6" w:rsidRDefault="003D47EB" w:rsidP="000D75D6">
      <w:pPr>
        <w:numPr>
          <w:ilvl w:val="0"/>
          <w:numId w:val="1"/>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Allegations</w:t>
      </w:r>
      <w:r w:rsidR="002B09C0" w:rsidRPr="000D75D6">
        <w:rPr>
          <w:rFonts w:ascii="Arial" w:eastAsia="Times New Roman" w:hAnsi="Arial" w:cs="Arial"/>
          <w:color w:val="444444"/>
          <w:lang w:eastAsia="en-GB"/>
        </w:rPr>
        <w:t xml:space="preserve"> of abuse against </w:t>
      </w:r>
      <w:r w:rsidRPr="000D75D6">
        <w:rPr>
          <w:rFonts w:ascii="Arial" w:eastAsia="Times New Roman" w:hAnsi="Arial" w:cs="Arial"/>
          <w:color w:val="444444"/>
          <w:lang w:eastAsia="en-GB"/>
        </w:rPr>
        <w:t>children</w:t>
      </w:r>
      <w:r w:rsidR="002B09C0" w:rsidRPr="000D75D6">
        <w:rPr>
          <w:rFonts w:ascii="Arial" w:eastAsia="Times New Roman" w:hAnsi="Arial" w:cs="Arial"/>
          <w:color w:val="444444"/>
          <w:lang w:eastAsia="en-GB"/>
        </w:rPr>
        <w:t>, young people and young adults</w:t>
      </w:r>
    </w:p>
    <w:p w:rsidR="000E3314" w:rsidRPr="000D75D6" w:rsidRDefault="000E3314" w:rsidP="00915075">
      <w:pPr>
        <w:numPr>
          <w:ilvl w:val="0"/>
          <w:numId w:val="1"/>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Internet and Email policy</w:t>
      </w:r>
    </w:p>
    <w:p w:rsidR="000E3314" w:rsidRPr="000D75D6" w:rsidRDefault="000E3314" w:rsidP="00915075">
      <w:pPr>
        <w:numPr>
          <w:ilvl w:val="0"/>
          <w:numId w:val="1"/>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 xml:space="preserve">Mobile Device </w:t>
      </w:r>
      <w:r w:rsidR="000D75D6" w:rsidRPr="000D75D6">
        <w:rPr>
          <w:rFonts w:ascii="Arial" w:eastAsia="Times New Roman" w:hAnsi="Arial" w:cs="Arial"/>
          <w:color w:val="444444"/>
          <w:lang w:eastAsia="en-GB"/>
        </w:rPr>
        <w:t>policy</w:t>
      </w:r>
      <w:r w:rsidRPr="000D75D6">
        <w:rPr>
          <w:rFonts w:ascii="Arial" w:eastAsia="Times New Roman" w:hAnsi="Arial" w:cs="Arial"/>
          <w:color w:val="444444"/>
          <w:lang w:eastAsia="en-GB"/>
        </w:rPr>
        <w:t xml:space="preserve"> and procedure</w:t>
      </w:r>
    </w:p>
    <w:p w:rsidR="000E3314" w:rsidRPr="000D75D6" w:rsidRDefault="000E3314" w:rsidP="00915075">
      <w:pPr>
        <w:numPr>
          <w:ilvl w:val="0"/>
          <w:numId w:val="1"/>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 xml:space="preserve">Privacy and Information sharing policy </w:t>
      </w:r>
    </w:p>
    <w:p w:rsidR="00915075" w:rsidRPr="000D75D6" w:rsidRDefault="000E3314" w:rsidP="000D75D6">
      <w:pPr>
        <w:numPr>
          <w:ilvl w:val="0"/>
          <w:numId w:val="1"/>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 xml:space="preserve">Social Media policy and procedure </w:t>
      </w:r>
    </w:p>
    <w:p w:rsidR="00915075" w:rsidRPr="000D75D6" w:rsidRDefault="00915075" w:rsidP="00915075">
      <w:pPr>
        <w:numPr>
          <w:ilvl w:val="0"/>
          <w:numId w:val="1"/>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 xml:space="preserve">Code of </w:t>
      </w:r>
      <w:r w:rsidR="000D75D6" w:rsidRPr="000D75D6">
        <w:rPr>
          <w:rFonts w:ascii="Arial" w:eastAsia="Times New Roman" w:hAnsi="Arial" w:cs="Arial"/>
          <w:color w:val="444444"/>
          <w:lang w:eastAsia="en-GB"/>
        </w:rPr>
        <w:t>conduct integrity</w:t>
      </w:r>
      <w:r w:rsidR="002B09C0" w:rsidRPr="000D75D6">
        <w:rPr>
          <w:rFonts w:ascii="Arial" w:eastAsia="Times New Roman" w:hAnsi="Arial" w:cs="Arial"/>
          <w:color w:val="444444"/>
          <w:lang w:eastAsia="en-GB"/>
        </w:rPr>
        <w:t xml:space="preserve"> at work</w:t>
      </w:r>
    </w:p>
    <w:p w:rsidR="00915075" w:rsidRPr="000D75D6" w:rsidRDefault="00915075" w:rsidP="00915075">
      <w:pPr>
        <w:numPr>
          <w:ilvl w:val="0"/>
          <w:numId w:val="1"/>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Complaints</w:t>
      </w:r>
      <w:r w:rsidR="002B09C0" w:rsidRPr="000D75D6">
        <w:rPr>
          <w:rFonts w:ascii="Arial" w:eastAsia="Times New Roman" w:hAnsi="Arial" w:cs="Arial"/>
          <w:color w:val="444444"/>
          <w:lang w:eastAsia="en-GB"/>
        </w:rPr>
        <w:t xml:space="preserve">, compliments and feedback policy and </w:t>
      </w:r>
      <w:r w:rsidR="00A11DDD" w:rsidRPr="000D75D6">
        <w:rPr>
          <w:rFonts w:ascii="Arial" w:eastAsia="Times New Roman" w:hAnsi="Arial" w:cs="Arial"/>
          <w:color w:val="444444"/>
          <w:lang w:eastAsia="en-GB"/>
        </w:rPr>
        <w:t>procedure</w:t>
      </w:r>
    </w:p>
    <w:p w:rsidR="00915075" w:rsidRPr="000D75D6" w:rsidRDefault="00915075" w:rsidP="00915075">
      <w:pPr>
        <w:numPr>
          <w:ilvl w:val="0"/>
          <w:numId w:val="1"/>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Whistleblowing</w:t>
      </w:r>
      <w:r w:rsidR="002B09C0" w:rsidRPr="000D75D6">
        <w:rPr>
          <w:rFonts w:ascii="Arial" w:eastAsia="Times New Roman" w:hAnsi="Arial" w:cs="Arial"/>
          <w:color w:val="444444"/>
          <w:lang w:eastAsia="en-GB"/>
        </w:rPr>
        <w:t xml:space="preserve"> Policy and Procedure </w:t>
      </w:r>
    </w:p>
    <w:p w:rsidR="00915075" w:rsidRPr="000D75D6" w:rsidRDefault="00915075" w:rsidP="00915075">
      <w:pPr>
        <w:numPr>
          <w:ilvl w:val="0"/>
          <w:numId w:val="1"/>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Health and safety</w:t>
      </w:r>
      <w:r w:rsidR="002B09C0" w:rsidRPr="000D75D6">
        <w:rPr>
          <w:rFonts w:ascii="Arial" w:eastAsia="Times New Roman" w:hAnsi="Arial" w:cs="Arial"/>
          <w:color w:val="444444"/>
          <w:lang w:eastAsia="en-GB"/>
        </w:rPr>
        <w:t xml:space="preserve"> Policy</w:t>
      </w:r>
    </w:p>
    <w:p w:rsidR="00915075" w:rsidRPr="000D75D6" w:rsidRDefault="00915075" w:rsidP="00915075">
      <w:pPr>
        <w:numPr>
          <w:ilvl w:val="0"/>
          <w:numId w:val="1"/>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Training and Development policy</w:t>
      </w:r>
    </w:p>
    <w:p w:rsidR="00915075" w:rsidRDefault="00915075" w:rsidP="00915075">
      <w:pPr>
        <w:numPr>
          <w:ilvl w:val="0"/>
          <w:numId w:val="1"/>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 xml:space="preserve">Lone working policy </w:t>
      </w:r>
    </w:p>
    <w:p w:rsidR="00F17644" w:rsidRPr="000D75D6" w:rsidRDefault="00F17644" w:rsidP="00915075">
      <w:pPr>
        <w:numPr>
          <w:ilvl w:val="0"/>
          <w:numId w:val="1"/>
        </w:numPr>
        <w:spacing w:before="100" w:beforeAutospacing="1" w:after="100" w:afterAutospacing="1" w:line="240" w:lineRule="auto"/>
        <w:rPr>
          <w:rFonts w:ascii="Arial" w:eastAsia="Times New Roman" w:hAnsi="Arial" w:cs="Arial"/>
          <w:color w:val="444444"/>
          <w:lang w:eastAsia="en-GB"/>
        </w:rPr>
      </w:pPr>
      <w:r>
        <w:rPr>
          <w:rFonts w:ascii="Arial" w:eastAsia="Times New Roman" w:hAnsi="Arial" w:cs="Arial"/>
          <w:color w:val="444444"/>
          <w:lang w:eastAsia="en-GB"/>
        </w:rPr>
        <w:t xml:space="preserve">Restriction of Liberty Policy (Safe steps Service) </w:t>
      </w:r>
    </w:p>
    <w:p w:rsidR="002B09C0" w:rsidRPr="000D75D6" w:rsidRDefault="00915075" w:rsidP="000D75D6">
      <w:pPr>
        <w:numPr>
          <w:ilvl w:val="0"/>
          <w:numId w:val="1"/>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Equality and diversity Policy</w:t>
      </w:r>
    </w:p>
    <w:p w:rsidR="00D01717" w:rsidRPr="000D75D6" w:rsidRDefault="00915075" w:rsidP="00D01717">
      <w:pPr>
        <w:numPr>
          <w:ilvl w:val="0"/>
          <w:numId w:val="1"/>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 xml:space="preserve">Child Sexual </w:t>
      </w:r>
      <w:r w:rsidR="000D75D6" w:rsidRPr="000D75D6">
        <w:rPr>
          <w:rFonts w:ascii="Arial" w:eastAsia="Times New Roman" w:hAnsi="Arial" w:cs="Arial"/>
          <w:color w:val="444444"/>
          <w:lang w:eastAsia="en-GB"/>
        </w:rPr>
        <w:t>Exploitation</w:t>
      </w:r>
      <w:r w:rsidRPr="000D75D6">
        <w:rPr>
          <w:rFonts w:ascii="Arial" w:eastAsia="Times New Roman" w:hAnsi="Arial" w:cs="Arial"/>
          <w:color w:val="444444"/>
          <w:lang w:eastAsia="en-GB"/>
        </w:rPr>
        <w:t xml:space="preserve"> Policy</w:t>
      </w:r>
      <w:r w:rsidR="00F17644">
        <w:rPr>
          <w:rFonts w:ascii="Arial" w:eastAsia="Times New Roman" w:hAnsi="Arial" w:cs="Arial"/>
          <w:color w:val="444444"/>
          <w:lang w:eastAsia="en-GB"/>
        </w:rPr>
        <w:t xml:space="preserve"> (See procedure manual) </w:t>
      </w:r>
    </w:p>
    <w:p w:rsidR="00F17644" w:rsidRDefault="00915075" w:rsidP="00915075">
      <w:pPr>
        <w:numPr>
          <w:ilvl w:val="0"/>
          <w:numId w:val="1"/>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 xml:space="preserve">Aftercare Services </w:t>
      </w:r>
      <w:r w:rsidR="000D75D6" w:rsidRPr="000D75D6">
        <w:rPr>
          <w:rFonts w:ascii="Arial" w:eastAsia="Times New Roman" w:hAnsi="Arial" w:cs="Arial"/>
          <w:color w:val="444444"/>
          <w:lang w:eastAsia="en-GB"/>
        </w:rPr>
        <w:t>Isle</w:t>
      </w:r>
      <w:r w:rsidR="00800872" w:rsidRPr="000D75D6">
        <w:rPr>
          <w:rFonts w:ascii="Arial" w:eastAsia="Times New Roman" w:hAnsi="Arial" w:cs="Arial"/>
          <w:color w:val="444444"/>
          <w:lang w:eastAsia="en-GB"/>
        </w:rPr>
        <w:t xml:space="preserve"> </w:t>
      </w:r>
      <w:r w:rsidR="00A50D2A">
        <w:rPr>
          <w:rFonts w:ascii="Arial" w:eastAsia="Times New Roman" w:hAnsi="Arial" w:cs="Arial"/>
          <w:color w:val="444444"/>
          <w:lang w:eastAsia="en-GB"/>
        </w:rPr>
        <w:t>o</w:t>
      </w:r>
      <w:r w:rsidR="00800872" w:rsidRPr="000D75D6">
        <w:rPr>
          <w:rFonts w:ascii="Arial" w:eastAsia="Times New Roman" w:hAnsi="Arial" w:cs="Arial"/>
          <w:color w:val="444444"/>
          <w:lang w:eastAsia="en-GB"/>
        </w:rPr>
        <w:t xml:space="preserve">f </w:t>
      </w:r>
      <w:r w:rsidRPr="000D75D6">
        <w:rPr>
          <w:rFonts w:ascii="Arial" w:eastAsia="Times New Roman" w:hAnsi="Arial" w:cs="Arial"/>
          <w:color w:val="444444"/>
          <w:lang w:eastAsia="en-GB"/>
        </w:rPr>
        <w:t>M</w:t>
      </w:r>
      <w:r w:rsidR="00800872" w:rsidRPr="000D75D6">
        <w:rPr>
          <w:rFonts w:ascii="Arial" w:eastAsia="Times New Roman" w:hAnsi="Arial" w:cs="Arial"/>
          <w:color w:val="444444"/>
          <w:lang w:eastAsia="en-GB"/>
        </w:rPr>
        <w:t>an</w:t>
      </w:r>
      <w:r w:rsidRPr="000D75D6">
        <w:rPr>
          <w:rFonts w:ascii="Arial" w:eastAsia="Times New Roman" w:hAnsi="Arial" w:cs="Arial"/>
          <w:color w:val="444444"/>
          <w:lang w:eastAsia="en-GB"/>
        </w:rPr>
        <w:t xml:space="preserve">, Therapeutic Services </w:t>
      </w:r>
      <w:r w:rsidR="00A50D2A">
        <w:rPr>
          <w:rFonts w:ascii="Arial" w:eastAsia="Times New Roman" w:hAnsi="Arial" w:cs="Arial"/>
          <w:color w:val="444444"/>
          <w:lang w:eastAsia="en-GB"/>
        </w:rPr>
        <w:t>I</w:t>
      </w:r>
      <w:r w:rsidR="000D75D6" w:rsidRPr="000D75D6">
        <w:rPr>
          <w:rFonts w:ascii="Arial" w:eastAsia="Times New Roman" w:hAnsi="Arial" w:cs="Arial"/>
          <w:color w:val="444444"/>
          <w:lang w:eastAsia="en-GB"/>
        </w:rPr>
        <w:t>sle</w:t>
      </w:r>
      <w:r w:rsidR="00800872" w:rsidRPr="000D75D6">
        <w:rPr>
          <w:rFonts w:ascii="Arial" w:eastAsia="Times New Roman" w:hAnsi="Arial" w:cs="Arial"/>
          <w:color w:val="444444"/>
          <w:lang w:eastAsia="en-GB"/>
        </w:rPr>
        <w:t xml:space="preserve"> </w:t>
      </w:r>
      <w:r w:rsidR="000D75D6">
        <w:rPr>
          <w:rFonts w:ascii="Arial" w:eastAsia="Times New Roman" w:hAnsi="Arial" w:cs="Arial"/>
          <w:color w:val="444444"/>
          <w:lang w:eastAsia="en-GB"/>
        </w:rPr>
        <w:t>o</w:t>
      </w:r>
      <w:r w:rsidR="00800872" w:rsidRPr="000D75D6">
        <w:rPr>
          <w:rFonts w:ascii="Arial" w:eastAsia="Times New Roman" w:hAnsi="Arial" w:cs="Arial"/>
          <w:color w:val="444444"/>
          <w:lang w:eastAsia="en-GB"/>
        </w:rPr>
        <w:t>f</w:t>
      </w:r>
      <w:r w:rsidR="000D75D6">
        <w:rPr>
          <w:rFonts w:ascii="Arial" w:eastAsia="Times New Roman" w:hAnsi="Arial" w:cs="Arial"/>
          <w:color w:val="444444"/>
          <w:lang w:eastAsia="en-GB"/>
        </w:rPr>
        <w:t xml:space="preserve"> </w:t>
      </w:r>
      <w:r w:rsidRPr="000D75D6">
        <w:rPr>
          <w:rFonts w:ascii="Arial" w:eastAsia="Times New Roman" w:hAnsi="Arial" w:cs="Arial"/>
          <w:color w:val="444444"/>
          <w:lang w:eastAsia="en-GB"/>
        </w:rPr>
        <w:t>M</w:t>
      </w:r>
      <w:r w:rsidR="00800872" w:rsidRPr="000D75D6">
        <w:rPr>
          <w:rFonts w:ascii="Arial" w:eastAsia="Times New Roman" w:hAnsi="Arial" w:cs="Arial"/>
          <w:color w:val="444444"/>
          <w:lang w:eastAsia="en-GB"/>
        </w:rPr>
        <w:t>an</w:t>
      </w:r>
      <w:r w:rsidR="000D75D6">
        <w:rPr>
          <w:rFonts w:ascii="Arial" w:eastAsia="Times New Roman" w:hAnsi="Arial" w:cs="Arial"/>
          <w:color w:val="444444"/>
          <w:lang w:eastAsia="en-GB"/>
        </w:rPr>
        <w:t>, Secure (Custodial)</w:t>
      </w:r>
    </w:p>
    <w:p w:rsidR="00915075" w:rsidRPr="000D75D6" w:rsidRDefault="00F17644" w:rsidP="00915075">
      <w:pPr>
        <w:numPr>
          <w:ilvl w:val="0"/>
          <w:numId w:val="1"/>
        </w:numPr>
        <w:spacing w:before="100" w:beforeAutospacing="1" w:after="100" w:afterAutospacing="1" w:line="240" w:lineRule="auto"/>
        <w:rPr>
          <w:rFonts w:ascii="Arial" w:eastAsia="Times New Roman" w:hAnsi="Arial" w:cs="Arial"/>
          <w:color w:val="444444"/>
          <w:lang w:eastAsia="en-GB"/>
        </w:rPr>
      </w:pPr>
      <w:r>
        <w:rPr>
          <w:rFonts w:ascii="Arial" w:eastAsia="Times New Roman" w:hAnsi="Arial" w:cs="Arial"/>
          <w:color w:val="444444"/>
          <w:lang w:eastAsia="en-GB"/>
        </w:rPr>
        <w:t xml:space="preserve">Missing Policy </w:t>
      </w:r>
      <w:r w:rsidR="000D75D6">
        <w:rPr>
          <w:rFonts w:ascii="Arial" w:eastAsia="Times New Roman" w:hAnsi="Arial" w:cs="Arial"/>
          <w:color w:val="444444"/>
          <w:lang w:eastAsia="en-GB"/>
        </w:rPr>
        <w:t xml:space="preserve"> </w:t>
      </w:r>
    </w:p>
    <w:p w:rsidR="00F17644" w:rsidRPr="000D75D6" w:rsidRDefault="00F17644" w:rsidP="0042258D">
      <w:pPr>
        <w:spacing w:before="100" w:beforeAutospacing="1" w:after="100" w:afterAutospacing="1" w:line="240" w:lineRule="auto"/>
        <w:ind w:left="720"/>
        <w:rPr>
          <w:rFonts w:ascii="Arial" w:eastAsia="Times New Roman" w:hAnsi="Arial" w:cs="Arial"/>
          <w:color w:val="444444"/>
          <w:lang w:eastAsia="en-GB"/>
        </w:rPr>
      </w:pPr>
    </w:p>
    <w:p w:rsidR="00A11DDD" w:rsidRPr="000D75D6" w:rsidRDefault="00A11DDD" w:rsidP="000D75D6">
      <w:pPr>
        <w:spacing w:before="100" w:beforeAutospacing="1" w:after="100" w:afterAutospacing="1" w:line="240" w:lineRule="auto"/>
        <w:ind w:left="720"/>
        <w:rPr>
          <w:rFonts w:ascii="Arial" w:eastAsia="Times New Roman" w:hAnsi="Arial" w:cs="Arial"/>
          <w:color w:val="444444"/>
          <w:lang w:eastAsia="en-GB"/>
        </w:rPr>
      </w:pPr>
      <w:r w:rsidRPr="000D75D6">
        <w:rPr>
          <w:rFonts w:ascii="Arial" w:eastAsia="Times New Roman" w:hAnsi="Arial" w:cs="Arial"/>
          <w:b/>
          <w:color w:val="444444"/>
          <w:lang w:eastAsia="en-GB"/>
        </w:rPr>
        <w:t>*</w:t>
      </w:r>
      <w:r w:rsidRPr="000D75D6">
        <w:rPr>
          <w:rFonts w:ascii="Arial" w:eastAsia="Times New Roman" w:hAnsi="Arial" w:cs="Arial"/>
          <w:color w:val="444444"/>
          <w:lang w:eastAsia="en-GB"/>
        </w:rPr>
        <w:t xml:space="preserve"> These are detailed internal procedures providing instructions and guidelines to support this overarching policy </w:t>
      </w:r>
    </w:p>
    <w:p w:rsidR="00924ECB" w:rsidRPr="000D75D6" w:rsidRDefault="000D75D6" w:rsidP="00915075">
      <w:pPr>
        <w:spacing w:after="150" w:line="240" w:lineRule="auto"/>
        <w:rPr>
          <w:rFonts w:ascii="Arial" w:eastAsia="Times New Roman" w:hAnsi="Arial" w:cs="Arial"/>
          <w:color w:val="444444"/>
          <w:lang w:eastAsia="en-GB"/>
        </w:rPr>
      </w:pPr>
      <w:r>
        <w:rPr>
          <w:rFonts w:ascii="Arial" w:eastAsia="Times New Roman" w:hAnsi="Arial" w:cs="Arial"/>
          <w:color w:val="444444"/>
          <w:lang w:eastAsia="en-GB"/>
        </w:rPr>
        <w:lastRenderedPageBreak/>
        <w:t> </w:t>
      </w:r>
      <w:r w:rsidR="00915075" w:rsidRPr="000D75D6">
        <w:rPr>
          <w:rFonts w:ascii="Arial" w:eastAsia="Times New Roman" w:hAnsi="Arial" w:cs="Arial"/>
          <w:b/>
          <w:bCs/>
          <w:color w:val="444444"/>
          <w:u w:val="single"/>
          <w:lang w:eastAsia="en-GB"/>
        </w:rPr>
        <w:t>St Christopher's Safeguarding policy</w:t>
      </w:r>
      <w:r>
        <w:rPr>
          <w:rFonts w:ascii="Arial" w:eastAsia="Times New Roman" w:hAnsi="Arial" w:cs="Arial"/>
          <w:color w:val="444444"/>
          <w:lang w:eastAsia="en-GB"/>
        </w:rPr>
        <w:br/>
      </w:r>
    </w:p>
    <w:p w:rsidR="00924ECB" w:rsidRPr="000D75D6" w:rsidRDefault="00924ECB" w:rsidP="00924ECB">
      <w:pPr>
        <w:spacing w:after="150" w:line="240" w:lineRule="auto"/>
        <w:rPr>
          <w:rFonts w:ascii="Arial" w:eastAsia="Times New Roman" w:hAnsi="Arial" w:cs="Arial"/>
          <w:color w:val="444444"/>
          <w:lang w:eastAsia="en-GB"/>
        </w:rPr>
      </w:pPr>
      <w:r w:rsidRPr="000D75D6">
        <w:rPr>
          <w:rFonts w:ascii="Arial" w:eastAsia="Times New Roman" w:hAnsi="Arial" w:cs="Arial"/>
          <w:b/>
          <w:bCs/>
          <w:color w:val="444444"/>
          <w:lang w:eastAsia="en-GB"/>
        </w:rPr>
        <w:t>Legal Framework</w:t>
      </w:r>
    </w:p>
    <w:p w:rsidR="00924ECB" w:rsidRPr="00177CD8" w:rsidRDefault="00924ECB" w:rsidP="00924ECB">
      <w:pPr>
        <w:spacing w:after="150" w:line="240" w:lineRule="auto"/>
        <w:jc w:val="both"/>
        <w:rPr>
          <w:rFonts w:ascii="Arial" w:eastAsia="Times New Roman" w:hAnsi="Arial" w:cs="Arial"/>
          <w:color w:val="000000" w:themeColor="text1"/>
          <w:lang w:eastAsia="en-GB"/>
        </w:rPr>
      </w:pPr>
      <w:r w:rsidRPr="000D75D6">
        <w:rPr>
          <w:rFonts w:ascii="Arial" w:eastAsia="Times New Roman" w:hAnsi="Arial" w:cs="Arial"/>
          <w:color w:val="444444"/>
          <w:lang w:eastAsia="en-GB"/>
        </w:rPr>
        <w:t>This policy has b</w:t>
      </w:r>
      <w:r w:rsidR="00AD5A0D">
        <w:rPr>
          <w:rFonts w:ascii="Arial" w:eastAsia="Times New Roman" w:hAnsi="Arial" w:cs="Arial"/>
          <w:color w:val="444444"/>
          <w:lang w:eastAsia="en-GB"/>
        </w:rPr>
        <w:t>een drawn up on the basis of legislation</w:t>
      </w:r>
      <w:r w:rsidRPr="000D75D6">
        <w:rPr>
          <w:rFonts w:ascii="Arial" w:eastAsia="Times New Roman" w:hAnsi="Arial" w:cs="Arial"/>
          <w:color w:val="444444"/>
          <w:lang w:eastAsia="en-GB"/>
        </w:rPr>
        <w:t xml:space="preserve"> and guidance that seeks to protect </w:t>
      </w:r>
      <w:r w:rsidRPr="00177CD8">
        <w:rPr>
          <w:rFonts w:ascii="Arial" w:eastAsia="Times New Roman" w:hAnsi="Arial" w:cs="Arial"/>
          <w:color w:val="000000" w:themeColor="text1"/>
          <w:lang w:eastAsia="en-GB"/>
        </w:rPr>
        <w:t>children</w:t>
      </w:r>
      <w:r w:rsidR="00AD5A0D" w:rsidRPr="00177CD8">
        <w:rPr>
          <w:rFonts w:ascii="Arial" w:eastAsia="Times New Roman" w:hAnsi="Arial" w:cs="Arial"/>
          <w:color w:val="000000" w:themeColor="text1"/>
          <w:lang w:eastAsia="en-GB"/>
        </w:rPr>
        <w:t xml:space="preserve"> and young people</w:t>
      </w:r>
      <w:r w:rsidRPr="00177CD8">
        <w:rPr>
          <w:rFonts w:ascii="Arial" w:eastAsia="Times New Roman" w:hAnsi="Arial" w:cs="Arial"/>
          <w:color w:val="000000" w:themeColor="text1"/>
          <w:lang w:eastAsia="en-GB"/>
        </w:rPr>
        <w:t xml:space="preserve"> namely:</w:t>
      </w:r>
    </w:p>
    <w:p w:rsidR="00AD5A0D" w:rsidRPr="00177CD8" w:rsidRDefault="00AD5A0D" w:rsidP="00AD5A0D">
      <w:pPr>
        <w:rPr>
          <w:rFonts w:ascii="Arial" w:hAnsi="Arial" w:cs="Arial"/>
          <w:b/>
          <w:color w:val="000000" w:themeColor="text1"/>
          <w:lang w:eastAsia="en-GB"/>
        </w:rPr>
      </w:pPr>
      <w:r w:rsidRPr="00177CD8">
        <w:rPr>
          <w:rFonts w:ascii="Arial" w:hAnsi="Arial" w:cs="Arial"/>
          <w:b/>
          <w:color w:val="000000" w:themeColor="text1"/>
          <w:lang w:eastAsia="en-GB"/>
        </w:rPr>
        <w:t>Legislation that applies in the IOM</w:t>
      </w:r>
    </w:p>
    <w:p w:rsidR="00CC6E1B" w:rsidRPr="00177CD8" w:rsidRDefault="00CC6E1B" w:rsidP="00AD5A0D">
      <w:pPr>
        <w:numPr>
          <w:ilvl w:val="0"/>
          <w:numId w:val="7"/>
        </w:numPr>
        <w:rPr>
          <w:rFonts w:ascii="Arial" w:hAnsi="Arial" w:cs="Arial"/>
          <w:color w:val="000000" w:themeColor="text1"/>
          <w:lang w:eastAsia="en-GB"/>
        </w:rPr>
      </w:pPr>
      <w:r w:rsidRPr="00177CD8">
        <w:rPr>
          <w:rFonts w:ascii="Arial" w:hAnsi="Arial" w:cs="Arial"/>
          <w:color w:val="000000" w:themeColor="text1"/>
          <w:lang w:eastAsia="en-GB"/>
        </w:rPr>
        <w:t>Safeguarding Act 2018</w:t>
      </w:r>
    </w:p>
    <w:p w:rsidR="003D33B2" w:rsidRPr="00177CD8" w:rsidRDefault="003D33B2" w:rsidP="00AD5A0D">
      <w:pPr>
        <w:numPr>
          <w:ilvl w:val="0"/>
          <w:numId w:val="7"/>
        </w:numPr>
        <w:rPr>
          <w:rFonts w:ascii="Arial" w:hAnsi="Arial" w:cs="Arial"/>
          <w:color w:val="000000" w:themeColor="text1"/>
          <w:lang w:eastAsia="en-GB"/>
        </w:rPr>
      </w:pPr>
      <w:r w:rsidRPr="00177CD8">
        <w:rPr>
          <w:rFonts w:ascii="Arial" w:hAnsi="Arial" w:cs="Arial"/>
          <w:color w:val="000000" w:themeColor="text1"/>
          <w:lang w:eastAsia="en-GB"/>
        </w:rPr>
        <w:t>Regulation of Care Act 201</w:t>
      </w:r>
      <w:r w:rsidR="00DC631D">
        <w:rPr>
          <w:rFonts w:ascii="Arial" w:hAnsi="Arial" w:cs="Arial"/>
          <w:color w:val="000000" w:themeColor="text1"/>
          <w:lang w:eastAsia="en-GB"/>
        </w:rPr>
        <w:t>3</w:t>
      </w:r>
      <w:r w:rsidRPr="00177CD8">
        <w:rPr>
          <w:rFonts w:ascii="Arial" w:hAnsi="Arial" w:cs="Arial"/>
          <w:color w:val="000000" w:themeColor="text1"/>
          <w:lang w:eastAsia="en-GB"/>
        </w:rPr>
        <w:t xml:space="preserve"> </w:t>
      </w:r>
    </w:p>
    <w:p w:rsidR="00AD5A0D" w:rsidRPr="000D75D6" w:rsidRDefault="00AD5A0D" w:rsidP="00AD5A0D">
      <w:pPr>
        <w:numPr>
          <w:ilvl w:val="0"/>
          <w:numId w:val="7"/>
        </w:numPr>
        <w:rPr>
          <w:rFonts w:ascii="Arial" w:hAnsi="Arial" w:cs="Arial"/>
          <w:lang w:eastAsia="en-GB"/>
        </w:rPr>
      </w:pPr>
      <w:r w:rsidRPr="000D75D6">
        <w:rPr>
          <w:rFonts w:ascii="Arial" w:hAnsi="Arial" w:cs="Arial"/>
          <w:lang w:eastAsia="en-GB"/>
        </w:rPr>
        <w:t>The Children and Young Persons Act 2001 (Isle of Man)</w:t>
      </w:r>
    </w:p>
    <w:p w:rsidR="00AD5A0D" w:rsidRPr="00AD5A0D" w:rsidRDefault="00AD5A0D" w:rsidP="00AD5A0D">
      <w:pPr>
        <w:pStyle w:val="ListParagraph"/>
        <w:numPr>
          <w:ilvl w:val="0"/>
          <w:numId w:val="7"/>
        </w:numPr>
        <w:rPr>
          <w:rFonts w:ascii="Arial" w:hAnsi="Arial" w:cs="Arial"/>
          <w:lang w:eastAsia="en-GB"/>
        </w:rPr>
      </w:pPr>
      <w:r w:rsidRPr="000D75D6">
        <w:rPr>
          <w:rFonts w:ascii="Arial" w:hAnsi="Arial" w:cs="Arial"/>
          <w:lang w:eastAsia="en-GB"/>
        </w:rPr>
        <w:t>Police Powers and Procedures Act 1998 (IOM Secure Care Home)</w:t>
      </w:r>
    </w:p>
    <w:p w:rsidR="000E3314" w:rsidRPr="000D75D6" w:rsidRDefault="000E3314" w:rsidP="00924ECB">
      <w:pPr>
        <w:spacing w:after="150" w:line="240" w:lineRule="auto"/>
        <w:jc w:val="both"/>
        <w:rPr>
          <w:rFonts w:ascii="Arial" w:eastAsia="Times New Roman" w:hAnsi="Arial" w:cs="Arial"/>
          <w:b/>
          <w:color w:val="444444"/>
          <w:lang w:eastAsia="en-GB"/>
        </w:rPr>
      </w:pPr>
      <w:r w:rsidRPr="000D75D6">
        <w:rPr>
          <w:rFonts w:ascii="Arial" w:eastAsia="Times New Roman" w:hAnsi="Arial" w:cs="Arial"/>
          <w:b/>
          <w:color w:val="444444"/>
          <w:lang w:eastAsia="en-GB"/>
        </w:rPr>
        <w:t>Legislation that applies in England</w:t>
      </w:r>
    </w:p>
    <w:p w:rsidR="00924ECB" w:rsidRPr="000D75D6" w:rsidRDefault="00924ECB" w:rsidP="00924ECB">
      <w:pPr>
        <w:numPr>
          <w:ilvl w:val="0"/>
          <w:numId w:val="7"/>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 xml:space="preserve">Children Act 1989 </w:t>
      </w:r>
    </w:p>
    <w:p w:rsidR="00924ECB" w:rsidRPr="000D75D6" w:rsidRDefault="00924ECB" w:rsidP="00924ECB">
      <w:pPr>
        <w:pStyle w:val="ListParagraph"/>
        <w:numPr>
          <w:ilvl w:val="0"/>
          <w:numId w:val="7"/>
        </w:numPr>
        <w:rPr>
          <w:rFonts w:ascii="Arial" w:eastAsia="Times New Roman" w:hAnsi="Arial" w:cs="Arial"/>
          <w:color w:val="444444"/>
          <w:lang w:eastAsia="en-GB"/>
        </w:rPr>
      </w:pPr>
      <w:r w:rsidRPr="000D75D6">
        <w:rPr>
          <w:rFonts w:ascii="Arial" w:eastAsia="Times New Roman" w:hAnsi="Arial" w:cs="Arial"/>
          <w:color w:val="444444"/>
          <w:lang w:eastAsia="en-GB"/>
        </w:rPr>
        <w:t>Children Act 2004</w:t>
      </w:r>
    </w:p>
    <w:p w:rsidR="009C5E43" w:rsidRPr="000D75D6" w:rsidRDefault="009C5E43" w:rsidP="00924ECB">
      <w:pPr>
        <w:pStyle w:val="ListParagraph"/>
        <w:numPr>
          <w:ilvl w:val="0"/>
          <w:numId w:val="7"/>
        </w:numPr>
        <w:rPr>
          <w:rFonts w:ascii="Arial" w:eastAsia="Times New Roman" w:hAnsi="Arial" w:cs="Arial"/>
          <w:color w:val="444444"/>
          <w:lang w:eastAsia="en-GB"/>
        </w:rPr>
      </w:pPr>
      <w:r w:rsidRPr="000D75D6">
        <w:rPr>
          <w:rFonts w:ascii="Arial" w:eastAsia="Times New Roman" w:hAnsi="Arial" w:cs="Arial"/>
          <w:color w:val="444444"/>
          <w:lang w:eastAsia="en-GB"/>
        </w:rPr>
        <w:t>The Children and Social Work Act 2017</w:t>
      </w:r>
    </w:p>
    <w:p w:rsidR="000E3314" w:rsidRPr="000D75D6" w:rsidRDefault="000E3314" w:rsidP="000E3314">
      <w:pPr>
        <w:pStyle w:val="ListParagraph"/>
        <w:numPr>
          <w:ilvl w:val="0"/>
          <w:numId w:val="7"/>
        </w:numPr>
        <w:rPr>
          <w:rFonts w:ascii="Arial" w:eastAsia="Times New Roman" w:hAnsi="Arial" w:cs="Arial"/>
          <w:color w:val="444444"/>
          <w:lang w:eastAsia="en-GB"/>
        </w:rPr>
      </w:pPr>
      <w:r w:rsidRPr="000D75D6">
        <w:rPr>
          <w:rFonts w:ascii="Arial" w:eastAsia="Times New Roman" w:hAnsi="Arial" w:cs="Arial"/>
          <w:color w:val="444444"/>
          <w:lang w:eastAsia="en-GB"/>
        </w:rPr>
        <w:t>Safeguarding Vulnerable Groups Act 2006</w:t>
      </w:r>
    </w:p>
    <w:p w:rsidR="000E3314" w:rsidRPr="00AD5A0D" w:rsidRDefault="003D47EB" w:rsidP="000D75D6">
      <w:pPr>
        <w:pStyle w:val="ListParagraph"/>
        <w:numPr>
          <w:ilvl w:val="0"/>
          <w:numId w:val="7"/>
        </w:numPr>
        <w:rPr>
          <w:rFonts w:ascii="Arial" w:eastAsia="Times New Roman" w:hAnsi="Arial" w:cs="Arial"/>
          <w:color w:val="444444"/>
          <w:lang w:eastAsia="en-GB"/>
        </w:rPr>
      </w:pPr>
      <w:r w:rsidRPr="000D75D6">
        <w:rPr>
          <w:rFonts w:ascii="Arial" w:eastAsia="Times New Roman" w:hAnsi="Arial" w:cs="Arial"/>
          <w:color w:val="444444"/>
          <w:lang w:eastAsia="en-GB"/>
        </w:rPr>
        <w:t>Sexual Offences Act 2003</w:t>
      </w:r>
    </w:p>
    <w:p w:rsidR="00924ECB" w:rsidRPr="00AD5A0D" w:rsidRDefault="003D47EB" w:rsidP="00AD5A0D">
      <w:pPr>
        <w:spacing w:before="100" w:beforeAutospacing="1" w:after="100" w:afterAutospacing="1" w:line="240" w:lineRule="auto"/>
        <w:rPr>
          <w:rFonts w:ascii="Arial" w:eastAsia="Times New Roman" w:hAnsi="Arial" w:cs="Arial"/>
          <w:b/>
          <w:color w:val="444444"/>
          <w:lang w:eastAsia="en-GB"/>
        </w:rPr>
      </w:pPr>
      <w:r w:rsidRPr="00AD5A0D">
        <w:rPr>
          <w:rFonts w:ascii="Arial" w:eastAsia="Times New Roman" w:hAnsi="Arial" w:cs="Arial"/>
          <w:b/>
          <w:color w:val="444444"/>
          <w:lang w:eastAsia="en-GB"/>
        </w:rPr>
        <w:t xml:space="preserve">Policy and Guidance </w:t>
      </w:r>
    </w:p>
    <w:p w:rsidR="003D47EB" w:rsidRDefault="003D47EB" w:rsidP="00E3239B">
      <w:pPr>
        <w:pStyle w:val="ListParagraph"/>
        <w:numPr>
          <w:ilvl w:val="0"/>
          <w:numId w:val="7"/>
        </w:numPr>
        <w:rPr>
          <w:rFonts w:ascii="Arial" w:eastAsia="Times New Roman" w:hAnsi="Arial" w:cs="Arial"/>
          <w:color w:val="444444"/>
          <w:lang w:eastAsia="en-GB"/>
        </w:rPr>
      </w:pPr>
      <w:r w:rsidRPr="000D75D6">
        <w:rPr>
          <w:rFonts w:ascii="Arial" w:eastAsia="Times New Roman" w:hAnsi="Arial" w:cs="Arial"/>
          <w:color w:val="444444"/>
          <w:lang w:eastAsia="en-GB"/>
        </w:rPr>
        <w:t>Working together to safeguarding children: a guide to inter-agency working to safeguard and p</w:t>
      </w:r>
      <w:r w:rsidR="00E3239B">
        <w:rPr>
          <w:rFonts w:ascii="Arial" w:eastAsia="Times New Roman" w:hAnsi="Arial" w:cs="Arial"/>
          <w:color w:val="444444"/>
          <w:lang w:eastAsia="en-GB"/>
        </w:rPr>
        <w:t xml:space="preserve">romote the welfare of children. </w:t>
      </w:r>
      <w:hyperlink r:id="rId7" w:history="1">
        <w:r w:rsidR="00E3239B" w:rsidRPr="00BA7505">
          <w:rPr>
            <w:rStyle w:val="Hyperlink"/>
            <w:rFonts w:ascii="Arial" w:eastAsia="Times New Roman" w:hAnsi="Arial" w:cs="Arial"/>
            <w:lang w:eastAsia="en-GB"/>
          </w:rPr>
          <w:t>https://www.gov.uk/government/publications/working-together-to-safeguard-children--</w:t>
        </w:r>
      </w:hyperlink>
      <w:r w:rsidR="00E3239B" w:rsidRPr="00E3239B">
        <w:rPr>
          <w:rFonts w:ascii="Arial" w:eastAsia="Times New Roman" w:hAnsi="Arial" w:cs="Arial"/>
          <w:color w:val="444444"/>
          <w:lang w:eastAsia="en-GB"/>
        </w:rPr>
        <w:t>2</w:t>
      </w:r>
    </w:p>
    <w:p w:rsidR="00E3239B" w:rsidRPr="000D75D6" w:rsidRDefault="00E3239B" w:rsidP="00E3239B">
      <w:pPr>
        <w:pStyle w:val="ListParagraph"/>
        <w:rPr>
          <w:rFonts w:ascii="Arial" w:eastAsia="Times New Roman" w:hAnsi="Arial" w:cs="Arial"/>
          <w:color w:val="444444"/>
          <w:lang w:eastAsia="en-GB"/>
        </w:rPr>
      </w:pPr>
    </w:p>
    <w:p w:rsidR="003D47EB" w:rsidRPr="00220051" w:rsidRDefault="003D47EB" w:rsidP="003D47EB">
      <w:pPr>
        <w:pStyle w:val="ListParagraph"/>
        <w:numPr>
          <w:ilvl w:val="0"/>
          <w:numId w:val="7"/>
        </w:numPr>
        <w:rPr>
          <w:rFonts w:ascii="Arial" w:eastAsia="Times New Roman" w:hAnsi="Arial" w:cs="Arial"/>
          <w:color w:val="000000" w:themeColor="text1"/>
          <w:lang w:eastAsia="en-GB"/>
        </w:rPr>
      </w:pPr>
      <w:r w:rsidRPr="00220051">
        <w:rPr>
          <w:rFonts w:ascii="Arial" w:eastAsia="Times New Roman" w:hAnsi="Arial" w:cs="Arial"/>
          <w:color w:val="000000" w:themeColor="text1"/>
          <w:lang w:eastAsia="en-GB"/>
        </w:rPr>
        <w:t>Mandatory Reporting of female genitalia Mutilation (Home Office 2016)</w:t>
      </w:r>
    </w:p>
    <w:p w:rsidR="003D47EB" w:rsidRPr="00220051" w:rsidRDefault="003D47EB" w:rsidP="003D47EB">
      <w:pPr>
        <w:pStyle w:val="ListParagraph"/>
        <w:numPr>
          <w:ilvl w:val="0"/>
          <w:numId w:val="7"/>
        </w:numPr>
        <w:rPr>
          <w:rFonts w:ascii="Arial" w:eastAsia="Times New Roman" w:hAnsi="Arial" w:cs="Arial"/>
          <w:color w:val="000000" w:themeColor="text1"/>
          <w:lang w:eastAsia="en-GB"/>
        </w:rPr>
      </w:pPr>
      <w:r w:rsidRPr="00220051">
        <w:rPr>
          <w:rFonts w:ascii="Arial" w:eastAsia="Times New Roman" w:hAnsi="Arial" w:cs="Arial"/>
          <w:color w:val="000000" w:themeColor="text1"/>
          <w:lang w:eastAsia="en-GB"/>
        </w:rPr>
        <w:lastRenderedPageBreak/>
        <w:t xml:space="preserve">What to do if </w:t>
      </w:r>
      <w:r w:rsidR="000D75D6" w:rsidRPr="00220051">
        <w:rPr>
          <w:rFonts w:ascii="Arial" w:eastAsia="Times New Roman" w:hAnsi="Arial" w:cs="Arial"/>
          <w:color w:val="000000" w:themeColor="text1"/>
          <w:lang w:eastAsia="en-GB"/>
        </w:rPr>
        <w:t>you’re</w:t>
      </w:r>
      <w:r w:rsidRPr="00220051">
        <w:rPr>
          <w:rFonts w:ascii="Arial" w:eastAsia="Times New Roman" w:hAnsi="Arial" w:cs="Arial"/>
          <w:color w:val="000000" w:themeColor="text1"/>
          <w:lang w:eastAsia="en-GB"/>
        </w:rPr>
        <w:t xml:space="preserve"> worried a child is being abused: advice for practitioners (Department for Education 2015)</w:t>
      </w:r>
    </w:p>
    <w:p w:rsidR="003D47EB" w:rsidRPr="0042258D" w:rsidRDefault="00CC6E1B" w:rsidP="0042258D">
      <w:pPr>
        <w:pStyle w:val="ListParagraph"/>
        <w:numPr>
          <w:ilvl w:val="0"/>
          <w:numId w:val="7"/>
        </w:numPr>
        <w:rPr>
          <w:rFonts w:ascii="Arial" w:eastAsia="Times New Roman" w:hAnsi="Arial" w:cs="Arial"/>
          <w:color w:val="444444"/>
          <w:lang w:eastAsia="en-GB"/>
        </w:rPr>
      </w:pPr>
      <w:r w:rsidRPr="00220051">
        <w:rPr>
          <w:rFonts w:ascii="Arial" w:eastAsia="Times New Roman" w:hAnsi="Arial" w:cs="Arial"/>
          <w:color w:val="000000" w:themeColor="text1"/>
          <w:lang w:eastAsia="en-GB"/>
        </w:rPr>
        <w:t>Safeguarding Together 2019 (IoM specifically</w:t>
      </w:r>
    </w:p>
    <w:p w:rsidR="00924ECB" w:rsidRPr="000D75D6" w:rsidRDefault="00924ECB" w:rsidP="00924ECB">
      <w:pPr>
        <w:numPr>
          <w:ilvl w:val="0"/>
          <w:numId w:val="7"/>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United Convention of the Rights of the Child 1991</w:t>
      </w:r>
    </w:p>
    <w:p w:rsidR="00924ECB" w:rsidRPr="000D75D6" w:rsidRDefault="00924ECB" w:rsidP="00924ECB">
      <w:pPr>
        <w:numPr>
          <w:ilvl w:val="0"/>
          <w:numId w:val="7"/>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 xml:space="preserve">Data Protection Act 1998/Data Protection Act 2002 (Isle of Man) and General Data Protection Regulations (GDPR) (Regulation </w:t>
      </w:r>
      <w:r w:rsidR="00142E8E" w:rsidRPr="000D75D6">
        <w:rPr>
          <w:rFonts w:ascii="Arial" w:eastAsia="Times New Roman" w:hAnsi="Arial" w:cs="Arial"/>
          <w:color w:val="444444"/>
          <w:lang w:eastAsia="en-GB"/>
        </w:rPr>
        <w:t>(EU</w:t>
      </w:r>
      <w:r w:rsidRPr="000D75D6">
        <w:rPr>
          <w:rFonts w:ascii="Arial" w:eastAsia="Times New Roman" w:hAnsi="Arial" w:cs="Arial"/>
          <w:color w:val="444444"/>
          <w:lang w:eastAsia="en-GB"/>
        </w:rPr>
        <w:t>) 2016/679).</w:t>
      </w:r>
    </w:p>
    <w:p w:rsidR="00924ECB" w:rsidRPr="000D75D6" w:rsidRDefault="00924ECB" w:rsidP="00924ECB">
      <w:pPr>
        <w:numPr>
          <w:ilvl w:val="0"/>
          <w:numId w:val="7"/>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Human Rights Act 1998</w:t>
      </w:r>
    </w:p>
    <w:p w:rsidR="00924ECB" w:rsidRPr="000D75D6" w:rsidRDefault="00924ECB" w:rsidP="00924ECB">
      <w:pPr>
        <w:numPr>
          <w:ilvl w:val="0"/>
          <w:numId w:val="7"/>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Protection of Freedoms Act 2012</w:t>
      </w:r>
    </w:p>
    <w:p w:rsidR="00924ECB" w:rsidRPr="000D75D6" w:rsidRDefault="00924ECB" w:rsidP="00924ECB">
      <w:pPr>
        <w:numPr>
          <w:ilvl w:val="0"/>
          <w:numId w:val="7"/>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Children and Families Act 2014</w:t>
      </w:r>
    </w:p>
    <w:p w:rsidR="00924ECB" w:rsidRPr="000D75D6" w:rsidRDefault="00924ECB" w:rsidP="00924ECB">
      <w:pPr>
        <w:numPr>
          <w:ilvl w:val="0"/>
          <w:numId w:val="7"/>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Special educational needs and disability (SEND) code of practice: 0 to 25 years - Statutory guidance for organisations which work with and support children and young people who have special educational</w:t>
      </w:r>
    </w:p>
    <w:p w:rsidR="00924ECB" w:rsidRPr="000D75D6" w:rsidRDefault="00924ECB" w:rsidP="00924ECB">
      <w:pPr>
        <w:numPr>
          <w:ilvl w:val="0"/>
          <w:numId w:val="7"/>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Information sharing: Advice for practitioners providing safeguarding services to children, young people, parents and carers; HM Government 2015</w:t>
      </w:r>
    </w:p>
    <w:p w:rsidR="00E3239B" w:rsidRPr="00E3239B" w:rsidRDefault="00924ECB" w:rsidP="00E3239B">
      <w:pPr>
        <w:numPr>
          <w:ilvl w:val="0"/>
          <w:numId w:val="7"/>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Keeping Children Safe i</w:t>
      </w:r>
      <w:r w:rsidR="00E3239B">
        <w:rPr>
          <w:rFonts w:ascii="Arial" w:eastAsia="Times New Roman" w:hAnsi="Arial" w:cs="Arial"/>
          <w:color w:val="444444"/>
          <w:lang w:eastAsia="en-GB"/>
        </w:rPr>
        <w:t xml:space="preserve">n education </w:t>
      </w:r>
      <w:hyperlink r:id="rId8" w:history="1">
        <w:r w:rsidR="00E3239B" w:rsidRPr="00BA7505">
          <w:rPr>
            <w:rStyle w:val="Hyperlink"/>
            <w:rFonts w:ascii="Arial" w:eastAsia="Times New Roman" w:hAnsi="Arial" w:cs="Arial"/>
            <w:lang w:eastAsia="en-GB"/>
          </w:rPr>
          <w:t>https://www.gov.uk/government/publications/keeping-children-safe-in-education--</w:t>
        </w:r>
      </w:hyperlink>
      <w:r w:rsidR="00E3239B" w:rsidRPr="00E3239B">
        <w:rPr>
          <w:rFonts w:ascii="Arial" w:eastAsia="Times New Roman" w:hAnsi="Arial" w:cs="Arial"/>
          <w:color w:val="444444"/>
          <w:lang w:eastAsia="en-GB"/>
        </w:rPr>
        <w:t>2</w:t>
      </w:r>
    </w:p>
    <w:p w:rsidR="002D6E77" w:rsidRDefault="002D6E77" w:rsidP="002D6E77">
      <w:pPr>
        <w:numPr>
          <w:ilvl w:val="0"/>
          <w:numId w:val="7"/>
        </w:numPr>
        <w:spacing w:before="100" w:beforeAutospacing="1" w:after="100" w:afterAutospacing="1" w:line="240" w:lineRule="auto"/>
        <w:rPr>
          <w:rFonts w:ascii="Arial" w:eastAsia="Times New Roman" w:hAnsi="Arial" w:cs="Arial"/>
          <w:color w:val="444444"/>
          <w:lang w:eastAsia="en-GB"/>
        </w:rPr>
      </w:pPr>
      <w:r w:rsidRPr="002D6E77">
        <w:rPr>
          <w:rFonts w:ascii="Arial" w:eastAsia="Times New Roman" w:hAnsi="Arial" w:cs="Arial"/>
          <w:color w:val="444444"/>
          <w:lang w:eastAsia="en-GB"/>
        </w:rPr>
        <w:t>Guidance</w:t>
      </w:r>
      <w:r>
        <w:rPr>
          <w:rFonts w:ascii="Arial" w:eastAsia="Times New Roman" w:hAnsi="Arial" w:cs="Arial"/>
          <w:color w:val="444444"/>
          <w:lang w:eastAsia="en-GB"/>
        </w:rPr>
        <w:t xml:space="preserve"> </w:t>
      </w:r>
      <w:r w:rsidRPr="002D6E77">
        <w:rPr>
          <w:rFonts w:ascii="Arial" w:eastAsia="Times New Roman" w:hAnsi="Arial" w:cs="Arial"/>
          <w:color w:val="444444"/>
          <w:lang w:eastAsia="en-GB"/>
        </w:rPr>
        <w:t>Safeguarding and protecting people for charities and trustees</w:t>
      </w:r>
      <w:r>
        <w:rPr>
          <w:rFonts w:ascii="Arial" w:eastAsia="Times New Roman" w:hAnsi="Arial" w:cs="Arial"/>
          <w:color w:val="444444"/>
          <w:lang w:eastAsia="en-GB"/>
        </w:rPr>
        <w:t xml:space="preserve"> October 2019</w:t>
      </w:r>
    </w:p>
    <w:p w:rsidR="00F17644" w:rsidRPr="002D6E77" w:rsidRDefault="00F17644" w:rsidP="0042258D">
      <w:pPr>
        <w:spacing w:before="100" w:beforeAutospacing="1" w:after="100" w:afterAutospacing="1" w:line="240" w:lineRule="auto"/>
        <w:jc w:val="center"/>
        <w:rPr>
          <w:rFonts w:ascii="Arial" w:eastAsia="Times New Roman" w:hAnsi="Arial" w:cs="Arial"/>
          <w:color w:val="444444"/>
          <w:lang w:eastAsia="en-GB"/>
        </w:rPr>
      </w:pPr>
      <w:r>
        <w:rPr>
          <w:rFonts w:ascii="Arial" w:eastAsia="Times New Roman" w:hAnsi="Arial" w:cs="Arial"/>
          <w:color w:val="444444"/>
          <w:lang w:eastAsia="en-GB"/>
        </w:rPr>
        <w:t>What children and young people say:</w:t>
      </w:r>
    </w:p>
    <w:p w:rsidR="00F17644" w:rsidRDefault="00915075" w:rsidP="0081448B">
      <w:pPr>
        <w:pStyle w:val="ListParagraph"/>
        <w:numPr>
          <w:ilvl w:val="0"/>
          <w:numId w:val="4"/>
        </w:numPr>
        <w:spacing w:after="150" w:line="240" w:lineRule="auto"/>
        <w:rPr>
          <w:rFonts w:ascii="Arial" w:eastAsia="Times New Roman" w:hAnsi="Arial" w:cs="Arial"/>
          <w:b/>
          <w:i/>
          <w:iCs/>
          <w:color w:val="444444"/>
          <w:lang w:eastAsia="en-GB"/>
        </w:rPr>
      </w:pPr>
      <w:r w:rsidRPr="00AD5A0D">
        <w:rPr>
          <w:rFonts w:ascii="Arial" w:eastAsia="Times New Roman" w:hAnsi="Arial" w:cs="Arial"/>
          <w:b/>
          <w:i/>
          <w:iCs/>
          <w:color w:val="444444"/>
          <w:lang w:eastAsia="en-GB"/>
        </w:rPr>
        <w:t>Children</w:t>
      </w:r>
      <w:r w:rsidR="00FB77A9">
        <w:rPr>
          <w:rFonts w:ascii="Arial" w:eastAsia="Times New Roman" w:hAnsi="Arial" w:cs="Arial"/>
          <w:b/>
          <w:i/>
          <w:iCs/>
          <w:color w:val="444444"/>
          <w:lang w:eastAsia="en-GB"/>
        </w:rPr>
        <w:t xml:space="preserve"> and young </w:t>
      </w:r>
      <w:r w:rsidR="00142E8E">
        <w:rPr>
          <w:rFonts w:ascii="Arial" w:eastAsia="Times New Roman" w:hAnsi="Arial" w:cs="Arial"/>
          <w:b/>
          <w:i/>
          <w:iCs/>
          <w:color w:val="444444"/>
          <w:lang w:eastAsia="en-GB"/>
        </w:rPr>
        <w:t xml:space="preserve">people </w:t>
      </w:r>
      <w:r w:rsidR="00142E8E" w:rsidRPr="00AD5A0D">
        <w:rPr>
          <w:rFonts w:ascii="Arial" w:eastAsia="Times New Roman" w:hAnsi="Arial" w:cs="Arial"/>
          <w:b/>
          <w:i/>
          <w:iCs/>
          <w:color w:val="444444"/>
          <w:lang w:eastAsia="en-GB"/>
        </w:rPr>
        <w:t>are</w:t>
      </w:r>
      <w:r w:rsidRPr="00AD5A0D">
        <w:rPr>
          <w:rFonts w:ascii="Arial" w:eastAsia="Times New Roman" w:hAnsi="Arial" w:cs="Arial"/>
          <w:b/>
          <w:i/>
          <w:iCs/>
          <w:color w:val="444444"/>
          <w:lang w:eastAsia="en-GB"/>
        </w:rPr>
        <w:t xml:space="preserve"> clear about what they want from an effective safeguarding system</w:t>
      </w:r>
      <w:r w:rsidR="00FB77A9">
        <w:rPr>
          <w:rFonts w:ascii="Arial" w:eastAsia="Times New Roman" w:hAnsi="Arial" w:cs="Arial"/>
          <w:b/>
          <w:i/>
          <w:iCs/>
          <w:color w:val="444444"/>
          <w:lang w:eastAsia="en-GB"/>
        </w:rPr>
        <w:t xml:space="preserve"> </w:t>
      </w:r>
      <w:r w:rsidR="00142E8E">
        <w:rPr>
          <w:rFonts w:ascii="Arial" w:eastAsia="Times New Roman" w:hAnsi="Arial" w:cs="Arial"/>
          <w:b/>
          <w:i/>
          <w:iCs/>
          <w:color w:val="444444"/>
          <w:lang w:eastAsia="en-GB"/>
        </w:rPr>
        <w:t xml:space="preserve">and </w:t>
      </w:r>
      <w:r w:rsidR="00142E8E" w:rsidRPr="00AD5A0D">
        <w:rPr>
          <w:rFonts w:ascii="Arial" w:eastAsia="Times New Roman" w:hAnsi="Arial" w:cs="Arial"/>
          <w:b/>
          <w:i/>
          <w:iCs/>
          <w:color w:val="444444"/>
          <w:lang w:eastAsia="en-GB"/>
        </w:rPr>
        <w:t>have</w:t>
      </w:r>
      <w:r w:rsidR="00FB77A9" w:rsidRPr="00FB77A9">
        <w:rPr>
          <w:rFonts w:ascii="Arial" w:eastAsia="Times New Roman" w:hAnsi="Arial" w:cs="Arial"/>
          <w:b/>
          <w:i/>
          <w:iCs/>
          <w:color w:val="444444"/>
          <w:lang w:eastAsia="en-GB"/>
        </w:rPr>
        <w:t xml:space="preserve"> said that they need</w:t>
      </w:r>
      <w:r w:rsidR="00F17644">
        <w:rPr>
          <w:rFonts w:ascii="Arial" w:eastAsia="Times New Roman" w:hAnsi="Arial" w:cs="Arial"/>
          <w:b/>
          <w:i/>
          <w:iCs/>
          <w:color w:val="444444"/>
          <w:lang w:eastAsia="en-GB"/>
        </w:rPr>
        <w:t>.</w:t>
      </w:r>
      <w:r w:rsidR="00FB77A9" w:rsidRPr="00FB77A9">
        <w:rPr>
          <w:rFonts w:ascii="Arial" w:eastAsia="Times New Roman" w:hAnsi="Arial" w:cs="Arial"/>
          <w:b/>
          <w:i/>
          <w:iCs/>
          <w:color w:val="444444"/>
          <w:lang w:eastAsia="en-GB"/>
        </w:rPr>
        <w:t xml:space="preserve"> (Working Together 2018)</w:t>
      </w:r>
    </w:p>
    <w:p w:rsidR="00F17644" w:rsidRPr="0042258D" w:rsidRDefault="00915075" w:rsidP="0042258D">
      <w:pPr>
        <w:pStyle w:val="ListParagraph"/>
        <w:spacing w:after="150" w:line="240" w:lineRule="auto"/>
        <w:rPr>
          <w:rFonts w:ascii="Arial" w:eastAsia="Times New Roman" w:hAnsi="Arial" w:cs="Arial"/>
          <w:color w:val="444444"/>
          <w:lang w:eastAsia="en-GB"/>
        </w:rPr>
      </w:pPr>
      <w:r w:rsidRPr="00AD5A0D">
        <w:rPr>
          <w:rFonts w:ascii="Arial" w:eastAsia="Times New Roman" w:hAnsi="Arial" w:cs="Arial"/>
          <w:b/>
          <w:i/>
          <w:iCs/>
          <w:color w:val="444444"/>
          <w:lang w:eastAsia="en-GB"/>
        </w:rPr>
        <w:t xml:space="preserve">These asks from children </w:t>
      </w:r>
      <w:r w:rsidR="00FB77A9">
        <w:rPr>
          <w:rFonts w:ascii="Arial" w:eastAsia="Times New Roman" w:hAnsi="Arial" w:cs="Arial"/>
          <w:b/>
          <w:i/>
          <w:iCs/>
          <w:color w:val="444444"/>
          <w:lang w:eastAsia="en-GB"/>
        </w:rPr>
        <w:t xml:space="preserve">and young </w:t>
      </w:r>
      <w:r w:rsidR="00142E8E">
        <w:rPr>
          <w:rFonts w:ascii="Arial" w:eastAsia="Times New Roman" w:hAnsi="Arial" w:cs="Arial"/>
          <w:b/>
          <w:i/>
          <w:iCs/>
          <w:color w:val="444444"/>
          <w:lang w:eastAsia="en-GB"/>
        </w:rPr>
        <w:t>people should</w:t>
      </w:r>
      <w:r w:rsidRPr="00AD5A0D">
        <w:rPr>
          <w:rFonts w:ascii="Arial" w:eastAsia="Times New Roman" w:hAnsi="Arial" w:cs="Arial"/>
          <w:b/>
          <w:i/>
          <w:iCs/>
          <w:color w:val="444444"/>
          <w:lang w:eastAsia="en-GB"/>
        </w:rPr>
        <w:t xml:space="preserve"> guide the behaviour of practitioners</w:t>
      </w:r>
      <w:r w:rsidR="00F17644">
        <w:rPr>
          <w:rFonts w:ascii="Arial" w:eastAsia="Times New Roman" w:hAnsi="Arial" w:cs="Arial"/>
          <w:b/>
          <w:i/>
          <w:iCs/>
          <w:color w:val="444444"/>
          <w:lang w:eastAsia="en-GB"/>
        </w:rPr>
        <w:t>:</w:t>
      </w:r>
      <w:r w:rsidRPr="00AD5A0D">
        <w:rPr>
          <w:rFonts w:ascii="Arial" w:eastAsia="Times New Roman" w:hAnsi="Arial" w:cs="Arial"/>
          <w:b/>
          <w:i/>
          <w:iCs/>
          <w:color w:val="444444"/>
          <w:lang w:eastAsia="en-GB"/>
        </w:rPr>
        <w:t xml:space="preserve"> </w:t>
      </w:r>
    </w:p>
    <w:p w:rsidR="00915075" w:rsidRPr="0081448B" w:rsidRDefault="00915075" w:rsidP="0081448B">
      <w:pPr>
        <w:pStyle w:val="ListParagraph"/>
        <w:numPr>
          <w:ilvl w:val="0"/>
          <w:numId w:val="4"/>
        </w:numPr>
        <w:spacing w:after="150" w:line="240" w:lineRule="auto"/>
        <w:rPr>
          <w:rFonts w:ascii="Arial" w:eastAsia="Times New Roman" w:hAnsi="Arial" w:cs="Arial"/>
          <w:color w:val="444444"/>
          <w:lang w:eastAsia="en-GB"/>
        </w:rPr>
      </w:pPr>
      <w:r w:rsidRPr="0042258D">
        <w:rPr>
          <w:rFonts w:ascii="Arial" w:eastAsia="Times New Roman" w:hAnsi="Arial" w:cs="Arial"/>
          <w:b/>
          <w:i/>
          <w:iCs/>
          <w:color w:val="444444"/>
          <w:sz w:val="24"/>
          <w:szCs w:val="24"/>
          <w:lang w:eastAsia="en-GB"/>
        </w:rPr>
        <w:t>vigilance</w:t>
      </w:r>
      <w:r w:rsidRPr="0081448B">
        <w:rPr>
          <w:rFonts w:ascii="Arial" w:eastAsia="Times New Roman" w:hAnsi="Arial" w:cs="Arial"/>
          <w:i/>
          <w:iCs/>
          <w:color w:val="444444"/>
          <w:lang w:eastAsia="en-GB"/>
        </w:rPr>
        <w:t>: to have adults notice when things are troubling them</w:t>
      </w:r>
    </w:p>
    <w:p w:rsidR="00915075" w:rsidRPr="000D75D6" w:rsidRDefault="00915075" w:rsidP="00915075">
      <w:pPr>
        <w:numPr>
          <w:ilvl w:val="0"/>
          <w:numId w:val="4"/>
        </w:numPr>
        <w:spacing w:before="100" w:beforeAutospacing="1" w:after="100" w:afterAutospacing="1" w:line="240" w:lineRule="auto"/>
        <w:rPr>
          <w:rFonts w:ascii="Arial" w:eastAsia="Times New Roman" w:hAnsi="Arial" w:cs="Arial"/>
          <w:color w:val="444444"/>
          <w:lang w:eastAsia="en-GB"/>
        </w:rPr>
      </w:pPr>
      <w:r w:rsidRPr="0042258D">
        <w:rPr>
          <w:rFonts w:ascii="Arial" w:eastAsia="Times New Roman" w:hAnsi="Arial" w:cs="Arial"/>
          <w:b/>
          <w:i/>
          <w:iCs/>
          <w:color w:val="444444"/>
          <w:sz w:val="24"/>
          <w:szCs w:val="24"/>
          <w:lang w:eastAsia="en-GB"/>
        </w:rPr>
        <w:t>understanding and action</w:t>
      </w:r>
      <w:r w:rsidRPr="0042258D">
        <w:rPr>
          <w:rFonts w:ascii="Arial" w:eastAsia="Times New Roman" w:hAnsi="Arial" w:cs="Arial"/>
          <w:i/>
          <w:iCs/>
          <w:color w:val="444444"/>
          <w:sz w:val="24"/>
          <w:szCs w:val="24"/>
          <w:lang w:eastAsia="en-GB"/>
        </w:rPr>
        <w:t>:</w:t>
      </w:r>
      <w:r w:rsidRPr="000D75D6">
        <w:rPr>
          <w:rFonts w:ascii="Arial" w:eastAsia="Times New Roman" w:hAnsi="Arial" w:cs="Arial"/>
          <w:i/>
          <w:iCs/>
          <w:color w:val="444444"/>
          <w:lang w:eastAsia="en-GB"/>
        </w:rPr>
        <w:t xml:space="preserve"> to understand what is happening; to be heard and understood; and to have that understanding acted upon</w:t>
      </w:r>
    </w:p>
    <w:p w:rsidR="00915075" w:rsidRPr="000D75D6" w:rsidRDefault="00915075" w:rsidP="00915075">
      <w:pPr>
        <w:numPr>
          <w:ilvl w:val="0"/>
          <w:numId w:val="4"/>
        </w:numPr>
        <w:spacing w:before="100" w:beforeAutospacing="1" w:after="100" w:afterAutospacing="1" w:line="240" w:lineRule="auto"/>
        <w:rPr>
          <w:rFonts w:ascii="Arial" w:eastAsia="Times New Roman" w:hAnsi="Arial" w:cs="Arial"/>
          <w:color w:val="444444"/>
          <w:lang w:eastAsia="en-GB"/>
        </w:rPr>
      </w:pPr>
      <w:r w:rsidRPr="0042258D">
        <w:rPr>
          <w:rFonts w:ascii="Arial" w:eastAsia="Times New Roman" w:hAnsi="Arial" w:cs="Arial"/>
          <w:b/>
          <w:i/>
          <w:iCs/>
          <w:color w:val="444444"/>
          <w:sz w:val="24"/>
          <w:szCs w:val="24"/>
          <w:lang w:eastAsia="en-GB"/>
        </w:rPr>
        <w:lastRenderedPageBreak/>
        <w:t>stability</w:t>
      </w:r>
      <w:r w:rsidRPr="000D75D6">
        <w:rPr>
          <w:rFonts w:ascii="Arial" w:eastAsia="Times New Roman" w:hAnsi="Arial" w:cs="Arial"/>
          <w:i/>
          <w:iCs/>
          <w:color w:val="444444"/>
          <w:lang w:eastAsia="en-GB"/>
        </w:rPr>
        <w:t>: to be able to develop an ongoing stable relationship of trust with those helping them</w:t>
      </w:r>
    </w:p>
    <w:p w:rsidR="00915075" w:rsidRPr="000D75D6" w:rsidRDefault="00915075" w:rsidP="00915075">
      <w:pPr>
        <w:numPr>
          <w:ilvl w:val="0"/>
          <w:numId w:val="4"/>
        </w:numPr>
        <w:spacing w:before="100" w:beforeAutospacing="1" w:after="100" w:afterAutospacing="1" w:line="240" w:lineRule="auto"/>
        <w:rPr>
          <w:rFonts w:ascii="Arial" w:eastAsia="Times New Roman" w:hAnsi="Arial" w:cs="Arial"/>
          <w:color w:val="444444"/>
          <w:lang w:eastAsia="en-GB"/>
        </w:rPr>
      </w:pPr>
      <w:r w:rsidRPr="0042258D">
        <w:rPr>
          <w:rFonts w:ascii="Arial" w:eastAsia="Times New Roman" w:hAnsi="Arial" w:cs="Arial"/>
          <w:b/>
          <w:i/>
          <w:iCs/>
          <w:color w:val="444444"/>
          <w:sz w:val="24"/>
          <w:szCs w:val="24"/>
          <w:lang w:eastAsia="en-GB"/>
        </w:rPr>
        <w:t>respect</w:t>
      </w:r>
      <w:r w:rsidRPr="0042258D">
        <w:rPr>
          <w:rFonts w:ascii="Arial" w:eastAsia="Times New Roman" w:hAnsi="Arial" w:cs="Arial"/>
          <w:i/>
          <w:iCs/>
          <w:color w:val="444444"/>
          <w:sz w:val="24"/>
          <w:szCs w:val="24"/>
          <w:lang w:eastAsia="en-GB"/>
        </w:rPr>
        <w:t>:</w:t>
      </w:r>
      <w:r w:rsidRPr="000D75D6">
        <w:rPr>
          <w:rFonts w:ascii="Arial" w:eastAsia="Times New Roman" w:hAnsi="Arial" w:cs="Arial"/>
          <w:i/>
          <w:iCs/>
          <w:color w:val="444444"/>
          <w:lang w:eastAsia="en-GB"/>
        </w:rPr>
        <w:t xml:space="preserve"> to be treated with the expectation that they are competent rather than not</w:t>
      </w:r>
    </w:p>
    <w:p w:rsidR="00915075" w:rsidRPr="000D75D6" w:rsidRDefault="00915075" w:rsidP="00915075">
      <w:pPr>
        <w:numPr>
          <w:ilvl w:val="0"/>
          <w:numId w:val="4"/>
        </w:numPr>
        <w:spacing w:before="100" w:beforeAutospacing="1" w:after="100" w:afterAutospacing="1" w:line="240" w:lineRule="auto"/>
        <w:rPr>
          <w:rFonts w:ascii="Arial" w:eastAsia="Times New Roman" w:hAnsi="Arial" w:cs="Arial"/>
          <w:color w:val="444444"/>
          <w:lang w:eastAsia="en-GB"/>
        </w:rPr>
      </w:pPr>
      <w:r w:rsidRPr="0042258D">
        <w:rPr>
          <w:rFonts w:ascii="Arial" w:eastAsia="Times New Roman" w:hAnsi="Arial" w:cs="Arial"/>
          <w:b/>
          <w:i/>
          <w:iCs/>
          <w:color w:val="444444"/>
          <w:sz w:val="24"/>
          <w:szCs w:val="24"/>
          <w:lang w:eastAsia="en-GB"/>
        </w:rPr>
        <w:t>information and engagement</w:t>
      </w:r>
      <w:r w:rsidRPr="000D75D6">
        <w:rPr>
          <w:rFonts w:ascii="Arial" w:eastAsia="Times New Roman" w:hAnsi="Arial" w:cs="Arial"/>
          <w:i/>
          <w:iCs/>
          <w:color w:val="444444"/>
          <w:lang w:eastAsia="en-GB"/>
        </w:rPr>
        <w:t>: to be informed about and involved in procedures, decisions, concerns and plans</w:t>
      </w:r>
    </w:p>
    <w:p w:rsidR="00915075" w:rsidRPr="000D75D6" w:rsidRDefault="00915075" w:rsidP="00915075">
      <w:pPr>
        <w:numPr>
          <w:ilvl w:val="0"/>
          <w:numId w:val="4"/>
        </w:numPr>
        <w:spacing w:before="100" w:beforeAutospacing="1" w:after="100" w:afterAutospacing="1" w:line="240" w:lineRule="auto"/>
        <w:rPr>
          <w:rFonts w:ascii="Arial" w:eastAsia="Times New Roman" w:hAnsi="Arial" w:cs="Arial"/>
          <w:color w:val="444444"/>
          <w:lang w:eastAsia="en-GB"/>
        </w:rPr>
      </w:pPr>
      <w:r w:rsidRPr="0042258D">
        <w:rPr>
          <w:rFonts w:ascii="Arial" w:eastAsia="Times New Roman" w:hAnsi="Arial" w:cs="Arial"/>
          <w:b/>
          <w:i/>
          <w:iCs/>
          <w:color w:val="444444"/>
          <w:sz w:val="24"/>
          <w:szCs w:val="24"/>
          <w:lang w:eastAsia="en-GB"/>
        </w:rPr>
        <w:t>explanation</w:t>
      </w:r>
      <w:r w:rsidRPr="0042258D">
        <w:rPr>
          <w:rFonts w:ascii="Arial" w:eastAsia="Times New Roman" w:hAnsi="Arial" w:cs="Arial"/>
          <w:i/>
          <w:iCs/>
          <w:color w:val="444444"/>
          <w:sz w:val="24"/>
          <w:szCs w:val="24"/>
          <w:lang w:eastAsia="en-GB"/>
        </w:rPr>
        <w:t>:</w:t>
      </w:r>
      <w:r w:rsidRPr="000D75D6">
        <w:rPr>
          <w:rFonts w:ascii="Arial" w:eastAsia="Times New Roman" w:hAnsi="Arial" w:cs="Arial"/>
          <w:i/>
          <w:iCs/>
          <w:color w:val="444444"/>
          <w:lang w:eastAsia="en-GB"/>
        </w:rPr>
        <w:t xml:space="preserve"> to be informed of the outcome of assessments and decisions and reasons when their views have not met with a positive response</w:t>
      </w:r>
    </w:p>
    <w:p w:rsidR="00915075" w:rsidRPr="000D75D6" w:rsidRDefault="00915075" w:rsidP="00915075">
      <w:pPr>
        <w:numPr>
          <w:ilvl w:val="0"/>
          <w:numId w:val="4"/>
        </w:numPr>
        <w:spacing w:before="100" w:beforeAutospacing="1" w:after="100" w:afterAutospacing="1" w:line="240" w:lineRule="auto"/>
        <w:rPr>
          <w:rFonts w:ascii="Arial" w:eastAsia="Times New Roman" w:hAnsi="Arial" w:cs="Arial"/>
          <w:color w:val="444444"/>
          <w:lang w:eastAsia="en-GB"/>
        </w:rPr>
      </w:pPr>
      <w:r w:rsidRPr="0042258D">
        <w:rPr>
          <w:rFonts w:ascii="Arial" w:eastAsia="Times New Roman" w:hAnsi="Arial" w:cs="Arial"/>
          <w:b/>
          <w:i/>
          <w:iCs/>
          <w:color w:val="444444"/>
          <w:sz w:val="24"/>
          <w:szCs w:val="24"/>
          <w:lang w:eastAsia="en-GB"/>
        </w:rPr>
        <w:t>support</w:t>
      </w:r>
      <w:r w:rsidRPr="0042258D">
        <w:rPr>
          <w:rFonts w:ascii="Arial" w:eastAsia="Times New Roman" w:hAnsi="Arial" w:cs="Arial"/>
          <w:i/>
          <w:iCs/>
          <w:color w:val="444444"/>
          <w:sz w:val="24"/>
          <w:szCs w:val="24"/>
          <w:lang w:eastAsia="en-GB"/>
        </w:rPr>
        <w:t>:</w:t>
      </w:r>
      <w:r w:rsidRPr="000D75D6">
        <w:rPr>
          <w:rFonts w:ascii="Arial" w:eastAsia="Times New Roman" w:hAnsi="Arial" w:cs="Arial"/>
          <w:i/>
          <w:iCs/>
          <w:color w:val="444444"/>
          <w:lang w:eastAsia="en-GB"/>
        </w:rPr>
        <w:t xml:space="preserve"> to be provided with support in their own right as well as a member of their family</w:t>
      </w:r>
    </w:p>
    <w:p w:rsidR="00915075" w:rsidRPr="000D75D6" w:rsidRDefault="00915075" w:rsidP="00915075">
      <w:pPr>
        <w:numPr>
          <w:ilvl w:val="0"/>
          <w:numId w:val="4"/>
        </w:numPr>
        <w:spacing w:before="100" w:beforeAutospacing="1" w:after="100" w:afterAutospacing="1" w:line="240" w:lineRule="auto"/>
        <w:rPr>
          <w:rFonts w:ascii="Arial" w:eastAsia="Times New Roman" w:hAnsi="Arial" w:cs="Arial"/>
          <w:color w:val="444444"/>
          <w:lang w:eastAsia="en-GB"/>
        </w:rPr>
      </w:pPr>
      <w:r w:rsidRPr="0042258D">
        <w:rPr>
          <w:rFonts w:ascii="Arial" w:eastAsia="Times New Roman" w:hAnsi="Arial" w:cs="Arial"/>
          <w:b/>
          <w:i/>
          <w:iCs/>
          <w:color w:val="444444"/>
          <w:sz w:val="24"/>
          <w:szCs w:val="24"/>
          <w:lang w:eastAsia="en-GB"/>
        </w:rPr>
        <w:t>advocacy:</w:t>
      </w:r>
      <w:r w:rsidRPr="000D75D6">
        <w:rPr>
          <w:rFonts w:ascii="Arial" w:eastAsia="Times New Roman" w:hAnsi="Arial" w:cs="Arial"/>
          <w:i/>
          <w:iCs/>
          <w:color w:val="444444"/>
          <w:lang w:eastAsia="en-GB"/>
        </w:rPr>
        <w:t xml:space="preserve"> to be provided with advocacy to assist them in putting forward their views</w:t>
      </w:r>
    </w:p>
    <w:p w:rsidR="00915075" w:rsidRPr="000D75D6" w:rsidRDefault="00915075" w:rsidP="000D75D6">
      <w:pPr>
        <w:numPr>
          <w:ilvl w:val="0"/>
          <w:numId w:val="4"/>
        </w:numPr>
        <w:spacing w:before="100" w:beforeAutospacing="1" w:after="100" w:afterAutospacing="1" w:line="240" w:lineRule="auto"/>
        <w:rPr>
          <w:rFonts w:ascii="Arial" w:eastAsia="Times New Roman" w:hAnsi="Arial" w:cs="Arial"/>
          <w:color w:val="444444"/>
          <w:lang w:eastAsia="en-GB"/>
        </w:rPr>
      </w:pPr>
      <w:r w:rsidRPr="0042258D">
        <w:rPr>
          <w:rFonts w:ascii="Arial" w:eastAsia="Times New Roman" w:hAnsi="Arial" w:cs="Arial"/>
          <w:b/>
          <w:i/>
          <w:iCs/>
          <w:color w:val="444444"/>
          <w:sz w:val="24"/>
          <w:szCs w:val="24"/>
          <w:lang w:eastAsia="en-GB"/>
        </w:rPr>
        <w:t>protection</w:t>
      </w:r>
      <w:r w:rsidRPr="000D75D6">
        <w:rPr>
          <w:rFonts w:ascii="Arial" w:eastAsia="Times New Roman" w:hAnsi="Arial" w:cs="Arial"/>
          <w:i/>
          <w:iCs/>
          <w:color w:val="444444"/>
          <w:lang w:eastAsia="en-GB"/>
        </w:rPr>
        <w:t>: to be protected against all forms of abuse and discrimination and the right to special protection and help if a refugee"</w:t>
      </w:r>
    </w:p>
    <w:p w:rsidR="00915075" w:rsidRPr="000D75D6" w:rsidRDefault="00915075" w:rsidP="00915075">
      <w:pPr>
        <w:spacing w:after="150" w:line="240" w:lineRule="auto"/>
        <w:rPr>
          <w:rFonts w:ascii="Arial" w:eastAsia="Times New Roman" w:hAnsi="Arial" w:cs="Arial"/>
          <w:color w:val="444444"/>
          <w:lang w:eastAsia="en-GB"/>
        </w:rPr>
      </w:pPr>
      <w:r w:rsidRPr="000D75D6">
        <w:rPr>
          <w:rFonts w:ascii="Arial" w:eastAsia="Times New Roman" w:hAnsi="Arial" w:cs="Arial"/>
          <w:b/>
          <w:bCs/>
          <w:color w:val="444444"/>
          <w:lang w:eastAsia="en-GB"/>
        </w:rPr>
        <w:t xml:space="preserve">We will </w:t>
      </w:r>
      <w:r w:rsidR="00021AA8" w:rsidRPr="000D75D6">
        <w:rPr>
          <w:rFonts w:ascii="Arial" w:eastAsia="Times New Roman" w:hAnsi="Arial" w:cs="Arial"/>
          <w:b/>
          <w:bCs/>
          <w:color w:val="444444"/>
          <w:lang w:eastAsia="en-GB"/>
        </w:rPr>
        <w:t xml:space="preserve">meet our commitment to </w:t>
      </w:r>
      <w:r w:rsidR="000D75D6" w:rsidRPr="000D75D6">
        <w:rPr>
          <w:rFonts w:ascii="Arial" w:eastAsia="Times New Roman" w:hAnsi="Arial" w:cs="Arial"/>
          <w:b/>
          <w:bCs/>
          <w:color w:val="444444"/>
          <w:lang w:eastAsia="en-GB"/>
        </w:rPr>
        <w:t xml:space="preserve">keeping </w:t>
      </w:r>
      <w:r w:rsidR="00142E8E" w:rsidRPr="000D75D6">
        <w:rPr>
          <w:rFonts w:ascii="Arial" w:eastAsia="Times New Roman" w:hAnsi="Arial" w:cs="Arial"/>
          <w:b/>
          <w:bCs/>
          <w:color w:val="444444"/>
          <w:lang w:eastAsia="en-GB"/>
        </w:rPr>
        <w:t>children,</w:t>
      </w:r>
      <w:r w:rsidR="000D75D6" w:rsidRPr="000D75D6">
        <w:rPr>
          <w:rFonts w:ascii="Arial" w:eastAsia="Times New Roman" w:hAnsi="Arial" w:cs="Arial"/>
          <w:b/>
          <w:bCs/>
          <w:color w:val="444444"/>
          <w:lang w:eastAsia="en-GB"/>
        </w:rPr>
        <w:t xml:space="preserve"> young</w:t>
      </w:r>
      <w:r w:rsidRPr="000D75D6">
        <w:rPr>
          <w:rFonts w:ascii="Arial" w:eastAsia="Times New Roman" w:hAnsi="Arial" w:cs="Arial"/>
          <w:b/>
          <w:bCs/>
          <w:color w:val="444444"/>
          <w:lang w:eastAsia="en-GB"/>
        </w:rPr>
        <w:t xml:space="preserve"> </w:t>
      </w:r>
      <w:r w:rsidR="000D75D6" w:rsidRPr="000D75D6">
        <w:rPr>
          <w:rFonts w:ascii="Arial" w:eastAsia="Times New Roman" w:hAnsi="Arial" w:cs="Arial"/>
          <w:b/>
          <w:bCs/>
          <w:color w:val="444444"/>
          <w:lang w:eastAsia="en-GB"/>
        </w:rPr>
        <w:t>people</w:t>
      </w:r>
      <w:r w:rsidR="00FB77A9">
        <w:rPr>
          <w:rFonts w:ascii="Arial" w:eastAsia="Times New Roman" w:hAnsi="Arial" w:cs="Arial"/>
          <w:b/>
          <w:bCs/>
          <w:color w:val="444444"/>
          <w:lang w:eastAsia="en-GB"/>
        </w:rPr>
        <w:t xml:space="preserve"> and </w:t>
      </w:r>
      <w:r w:rsidR="00142E8E">
        <w:rPr>
          <w:rFonts w:ascii="Arial" w:eastAsia="Times New Roman" w:hAnsi="Arial" w:cs="Arial"/>
          <w:b/>
          <w:bCs/>
          <w:color w:val="444444"/>
          <w:lang w:eastAsia="en-GB"/>
        </w:rPr>
        <w:t xml:space="preserve">adults </w:t>
      </w:r>
      <w:r w:rsidR="00142E8E" w:rsidRPr="000D75D6">
        <w:rPr>
          <w:rFonts w:ascii="Arial" w:eastAsia="Times New Roman" w:hAnsi="Arial" w:cs="Arial"/>
          <w:b/>
          <w:bCs/>
          <w:color w:val="444444"/>
          <w:lang w:eastAsia="en-GB"/>
        </w:rPr>
        <w:t>safe</w:t>
      </w:r>
      <w:r w:rsidRPr="000D75D6">
        <w:rPr>
          <w:rFonts w:ascii="Arial" w:eastAsia="Times New Roman" w:hAnsi="Arial" w:cs="Arial"/>
          <w:b/>
          <w:bCs/>
          <w:color w:val="444444"/>
          <w:lang w:eastAsia="en-GB"/>
        </w:rPr>
        <w:t xml:space="preserve"> by:</w:t>
      </w:r>
    </w:p>
    <w:p w:rsidR="00915075" w:rsidRDefault="000819DF" w:rsidP="00915075">
      <w:pPr>
        <w:numPr>
          <w:ilvl w:val="0"/>
          <w:numId w:val="6"/>
        </w:numPr>
        <w:spacing w:before="100" w:beforeAutospacing="1" w:after="100" w:afterAutospacing="1" w:line="240" w:lineRule="auto"/>
        <w:rPr>
          <w:rFonts w:ascii="Arial" w:eastAsia="Times New Roman" w:hAnsi="Arial" w:cs="Arial"/>
          <w:color w:val="444444"/>
          <w:lang w:eastAsia="en-GB"/>
        </w:rPr>
      </w:pPr>
      <w:r>
        <w:rPr>
          <w:rFonts w:ascii="Arial" w:eastAsia="Times New Roman" w:hAnsi="Arial" w:cs="Arial"/>
          <w:color w:val="444444"/>
          <w:lang w:eastAsia="en-GB"/>
        </w:rPr>
        <w:t>V</w:t>
      </w:r>
      <w:r w:rsidR="00915075" w:rsidRPr="000D75D6">
        <w:rPr>
          <w:rFonts w:ascii="Arial" w:eastAsia="Times New Roman" w:hAnsi="Arial" w:cs="Arial"/>
          <w:color w:val="444444"/>
          <w:lang w:eastAsia="en-GB"/>
        </w:rPr>
        <w:t>aluing them, listening to and respecting them</w:t>
      </w:r>
    </w:p>
    <w:p w:rsidR="00B517DF" w:rsidRPr="000D75D6" w:rsidRDefault="00B517DF" w:rsidP="00915075">
      <w:pPr>
        <w:numPr>
          <w:ilvl w:val="0"/>
          <w:numId w:val="6"/>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Ensuring that the children and young people who are looked after by us or receive a service from us</w:t>
      </w:r>
      <w:r w:rsidR="004232FB">
        <w:rPr>
          <w:rFonts w:ascii="Arial" w:eastAsia="Times New Roman" w:hAnsi="Arial" w:cs="Arial"/>
          <w:color w:val="444444"/>
          <w:lang w:eastAsia="en-GB"/>
        </w:rPr>
        <w:t>,</w:t>
      </w:r>
      <w:r w:rsidRPr="000D75D6">
        <w:rPr>
          <w:rFonts w:ascii="Arial" w:eastAsia="Times New Roman" w:hAnsi="Arial" w:cs="Arial"/>
          <w:color w:val="444444"/>
          <w:lang w:eastAsia="en-GB"/>
        </w:rPr>
        <w:t xml:space="preserve"> know how to </w:t>
      </w:r>
      <w:r w:rsidRPr="004232FB">
        <w:rPr>
          <w:rFonts w:ascii="Arial" w:eastAsia="Times New Roman" w:hAnsi="Arial" w:cs="Arial"/>
          <w:b/>
          <w:color w:val="444444"/>
          <w:lang w:eastAsia="en-GB"/>
        </w:rPr>
        <w:t>and</w:t>
      </w:r>
      <w:r w:rsidRPr="000D75D6">
        <w:rPr>
          <w:rFonts w:ascii="Arial" w:eastAsia="Times New Roman" w:hAnsi="Arial" w:cs="Arial"/>
          <w:color w:val="444444"/>
          <w:lang w:eastAsia="en-GB"/>
        </w:rPr>
        <w:t xml:space="preserve"> feel confident about raising a concern</w:t>
      </w:r>
    </w:p>
    <w:p w:rsidR="006C2C46" w:rsidRDefault="006C2C46" w:rsidP="00915075">
      <w:pPr>
        <w:numPr>
          <w:ilvl w:val="0"/>
          <w:numId w:val="6"/>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 xml:space="preserve">Ensuring that we provide safe physical </w:t>
      </w:r>
      <w:r w:rsidR="000D75D6" w:rsidRPr="000D75D6">
        <w:rPr>
          <w:rFonts w:ascii="Arial" w:eastAsia="Times New Roman" w:hAnsi="Arial" w:cs="Arial"/>
          <w:color w:val="444444"/>
          <w:lang w:eastAsia="en-GB"/>
        </w:rPr>
        <w:t>environments</w:t>
      </w:r>
      <w:r w:rsidRPr="000D75D6">
        <w:rPr>
          <w:rFonts w:ascii="Arial" w:eastAsia="Times New Roman" w:hAnsi="Arial" w:cs="Arial"/>
          <w:color w:val="444444"/>
          <w:lang w:eastAsia="en-GB"/>
        </w:rPr>
        <w:t xml:space="preserve"> for our </w:t>
      </w:r>
      <w:r w:rsidR="000D75D6" w:rsidRPr="000D75D6">
        <w:rPr>
          <w:rFonts w:ascii="Arial" w:eastAsia="Times New Roman" w:hAnsi="Arial" w:cs="Arial"/>
          <w:color w:val="444444"/>
          <w:lang w:eastAsia="en-GB"/>
        </w:rPr>
        <w:t>children</w:t>
      </w:r>
      <w:r w:rsidR="000D75D6">
        <w:rPr>
          <w:rFonts w:ascii="Arial" w:eastAsia="Times New Roman" w:hAnsi="Arial" w:cs="Arial"/>
          <w:color w:val="444444"/>
          <w:lang w:eastAsia="en-GB"/>
        </w:rPr>
        <w:t xml:space="preserve"> and young </w:t>
      </w:r>
      <w:r w:rsidR="000D75D6" w:rsidRPr="000D75D6">
        <w:rPr>
          <w:rFonts w:ascii="Arial" w:eastAsia="Times New Roman" w:hAnsi="Arial" w:cs="Arial"/>
          <w:color w:val="444444"/>
          <w:lang w:eastAsia="en-GB"/>
        </w:rPr>
        <w:t>people</w:t>
      </w:r>
      <w:r w:rsidRPr="000D75D6">
        <w:rPr>
          <w:rFonts w:ascii="Arial" w:eastAsia="Times New Roman" w:hAnsi="Arial" w:cs="Arial"/>
          <w:color w:val="444444"/>
          <w:lang w:eastAsia="en-GB"/>
        </w:rPr>
        <w:t xml:space="preserve">, </w:t>
      </w:r>
      <w:r w:rsidR="000D75D6" w:rsidRPr="000D75D6">
        <w:rPr>
          <w:rFonts w:ascii="Arial" w:eastAsia="Times New Roman" w:hAnsi="Arial" w:cs="Arial"/>
          <w:color w:val="444444"/>
          <w:lang w:eastAsia="en-GB"/>
        </w:rPr>
        <w:t>staff</w:t>
      </w:r>
      <w:r w:rsidRPr="000D75D6">
        <w:rPr>
          <w:rFonts w:ascii="Arial" w:eastAsia="Times New Roman" w:hAnsi="Arial" w:cs="Arial"/>
          <w:color w:val="444444"/>
          <w:lang w:eastAsia="en-GB"/>
        </w:rPr>
        <w:t xml:space="preserve">, volunteers and contractors, by applying health and safety measures in accordance with the law and regulatory guidance </w:t>
      </w:r>
    </w:p>
    <w:p w:rsidR="00E3239B" w:rsidRPr="000D75D6" w:rsidRDefault="00E3239B" w:rsidP="00915075">
      <w:pPr>
        <w:numPr>
          <w:ilvl w:val="0"/>
          <w:numId w:val="6"/>
        </w:numPr>
        <w:spacing w:before="100" w:beforeAutospacing="1" w:after="100" w:afterAutospacing="1" w:line="240" w:lineRule="auto"/>
        <w:rPr>
          <w:rFonts w:ascii="Arial" w:eastAsia="Times New Roman" w:hAnsi="Arial" w:cs="Arial"/>
          <w:color w:val="444444"/>
          <w:lang w:eastAsia="en-GB"/>
        </w:rPr>
      </w:pPr>
      <w:r>
        <w:rPr>
          <w:rFonts w:ascii="Arial" w:eastAsia="Times New Roman" w:hAnsi="Arial" w:cs="Arial"/>
          <w:color w:val="444444"/>
          <w:lang w:eastAsia="en-GB"/>
        </w:rPr>
        <w:t>Ensuring all children and young people living in our fostering and residential services have good information and access to their external network of support to enable them to contact their placing authority to call for a review of their care should they h</w:t>
      </w:r>
      <w:r w:rsidR="004232FB">
        <w:rPr>
          <w:rFonts w:ascii="Arial" w:eastAsia="Times New Roman" w:hAnsi="Arial" w:cs="Arial"/>
          <w:color w:val="444444"/>
          <w:lang w:eastAsia="en-GB"/>
        </w:rPr>
        <w:t>ave concerns about their safety</w:t>
      </w:r>
    </w:p>
    <w:p w:rsidR="00915075" w:rsidRPr="000D75D6" w:rsidRDefault="00915075" w:rsidP="00915075">
      <w:pPr>
        <w:numPr>
          <w:ilvl w:val="0"/>
          <w:numId w:val="6"/>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 xml:space="preserve">appointing </w:t>
      </w:r>
      <w:r w:rsidR="004232FB">
        <w:rPr>
          <w:rFonts w:ascii="Arial" w:eastAsia="Times New Roman" w:hAnsi="Arial" w:cs="Arial"/>
          <w:color w:val="444444"/>
          <w:lang w:eastAsia="en-GB"/>
        </w:rPr>
        <w:t xml:space="preserve">at senior manager level </w:t>
      </w:r>
      <w:r w:rsidRPr="000D75D6">
        <w:rPr>
          <w:rFonts w:ascii="Arial" w:eastAsia="Times New Roman" w:hAnsi="Arial" w:cs="Arial"/>
          <w:color w:val="444444"/>
          <w:lang w:eastAsia="en-GB"/>
        </w:rPr>
        <w:t>Designated Safeguarding Officer</w:t>
      </w:r>
      <w:r w:rsidR="00021AA8" w:rsidRPr="000D75D6">
        <w:rPr>
          <w:rFonts w:ascii="Arial" w:eastAsia="Times New Roman" w:hAnsi="Arial" w:cs="Arial"/>
          <w:color w:val="444444"/>
          <w:lang w:eastAsia="en-GB"/>
        </w:rPr>
        <w:t>s</w:t>
      </w:r>
      <w:r w:rsidRPr="000D75D6">
        <w:rPr>
          <w:rFonts w:ascii="Arial" w:eastAsia="Times New Roman" w:hAnsi="Arial" w:cs="Arial"/>
          <w:color w:val="444444"/>
          <w:lang w:eastAsia="en-GB"/>
        </w:rPr>
        <w:t xml:space="preserve"> (DSO</w:t>
      </w:r>
      <w:r w:rsidR="000D75D6" w:rsidRPr="000D75D6">
        <w:rPr>
          <w:rFonts w:ascii="Arial" w:eastAsia="Times New Roman" w:hAnsi="Arial" w:cs="Arial"/>
          <w:color w:val="444444"/>
          <w:lang w:eastAsia="en-GB"/>
        </w:rPr>
        <w:t>), and</w:t>
      </w:r>
      <w:r w:rsidRPr="000D75D6">
        <w:rPr>
          <w:rFonts w:ascii="Arial" w:eastAsia="Times New Roman" w:hAnsi="Arial" w:cs="Arial"/>
          <w:color w:val="444444"/>
          <w:lang w:eastAsia="en-GB"/>
        </w:rPr>
        <w:t xml:space="preserve"> a </w:t>
      </w:r>
      <w:r w:rsidR="00AD5A0D" w:rsidRPr="000D75D6">
        <w:rPr>
          <w:rFonts w:ascii="Arial" w:eastAsia="Times New Roman" w:hAnsi="Arial" w:cs="Arial"/>
          <w:color w:val="444444"/>
          <w:lang w:eastAsia="en-GB"/>
        </w:rPr>
        <w:t>lead trustee</w:t>
      </w:r>
      <w:r w:rsidRPr="000D75D6">
        <w:rPr>
          <w:rFonts w:ascii="Arial" w:eastAsia="Times New Roman" w:hAnsi="Arial" w:cs="Arial"/>
          <w:color w:val="444444"/>
          <w:lang w:eastAsia="en-GB"/>
        </w:rPr>
        <w:t xml:space="preserve"> for safeguarding related matters</w:t>
      </w:r>
    </w:p>
    <w:p w:rsidR="00021AA8" w:rsidRPr="000D75D6" w:rsidRDefault="00021AA8" w:rsidP="00021AA8">
      <w:pPr>
        <w:pStyle w:val="ListParagraph"/>
        <w:numPr>
          <w:ilvl w:val="0"/>
          <w:numId w:val="6"/>
        </w:numPr>
        <w:rPr>
          <w:rFonts w:ascii="Arial" w:eastAsia="Times New Roman" w:hAnsi="Arial" w:cs="Arial"/>
          <w:color w:val="444444"/>
          <w:lang w:eastAsia="en-GB"/>
        </w:rPr>
      </w:pPr>
      <w:r w:rsidRPr="000D75D6">
        <w:rPr>
          <w:rFonts w:ascii="Arial" w:eastAsia="Times New Roman" w:hAnsi="Arial" w:cs="Arial"/>
          <w:color w:val="444444"/>
          <w:lang w:eastAsia="en-GB"/>
        </w:rPr>
        <w:lastRenderedPageBreak/>
        <w:t xml:space="preserve">Applying </w:t>
      </w:r>
      <w:r w:rsidR="00AD5A0D" w:rsidRPr="000D75D6">
        <w:rPr>
          <w:rFonts w:ascii="Arial" w:eastAsia="Times New Roman" w:hAnsi="Arial" w:cs="Arial"/>
          <w:color w:val="444444"/>
          <w:lang w:eastAsia="en-GB"/>
        </w:rPr>
        <w:t>robust processes</w:t>
      </w:r>
      <w:r w:rsidR="002146D6" w:rsidRPr="000D75D6">
        <w:rPr>
          <w:rFonts w:ascii="Arial" w:eastAsia="Times New Roman" w:hAnsi="Arial" w:cs="Arial"/>
          <w:color w:val="444444"/>
          <w:lang w:eastAsia="en-GB"/>
        </w:rPr>
        <w:t xml:space="preserve"> and </w:t>
      </w:r>
      <w:r w:rsidRPr="000D75D6">
        <w:rPr>
          <w:rFonts w:ascii="Arial" w:eastAsia="Times New Roman" w:hAnsi="Arial" w:cs="Arial"/>
          <w:color w:val="444444"/>
          <w:lang w:eastAsia="en-GB"/>
        </w:rPr>
        <w:t xml:space="preserve">procedures to </w:t>
      </w:r>
      <w:r w:rsidR="00AD5A0D" w:rsidRPr="000D75D6">
        <w:rPr>
          <w:rFonts w:ascii="Arial" w:eastAsia="Times New Roman" w:hAnsi="Arial" w:cs="Arial"/>
          <w:color w:val="444444"/>
          <w:lang w:eastAsia="en-GB"/>
        </w:rPr>
        <w:t>the recruiting</w:t>
      </w:r>
      <w:r w:rsidRPr="000D75D6">
        <w:rPr>
          <w:rFonts w:ascii="Arial" w:eastAsia="Times New Roman" w:hAnsi="Arial" w:cs="Arial"/>
          <w:color w:val="444444"/>
          <w:lang w:eastAsia="en-GB"/>
        </w:rPr>
        <w:t xml:space="preserve">, vetting and on boarding of all </w:t>
      </w:r>
      <w:r w:rsidR="00AD5A0D" w:rsidRPr="000D75D6">
        <w:rPr>
          <w:rFonts w:ascii="Arial" w:eastAsia="Times New Roman" w:hAnsi="Arial" w:cs="Arial"/>
          <w:color w:val="444444"/>
          <w:lang w:eastAsia="en-GB"/>
        </w:rPr>
        <w:t>staff,</w:t>
      </w:r>
      <w:r w:rsidRPr="000D75D6">
        <w:rPr>
          <w:rFonts w:ascii="Arial" w:eastAsia="Times New Roman" w:hAnsi="Arial" w:cs="Arial"/>
          <w:color w:val="444444"/>
          <w:lang w:eastAsia="en-GB"/>
        </w:rPr>
        <w:t xml:space="preserve"> foster carers </w:t>
      </w:r>
      <w:r w:rsidR="00AD5A0D" w:rsidRPr="000D75D6">
        <w:rPr>
          <w:rFonts w:ascii="Arial" w:eastAsia="Times New Roman" w:hAnsi="Arial" w:cs="Arial"/>
          <w:color w:val="444444"/>
          <w:lang w:eastAsia="en-GB"/>
        </w:rPr>
        <w:t>and volunteers</w:t>
      </w:r>
      <w:r w:rsidRPr="000D75D6">
        <w:rPr>
          <w:rFonts w:ascii="Arial" w:eastAsia="Times New Roman" w:hAnsi="Arial" w:cs="Arial"/>
          <w:color w:val="444444"/>
          <w:lang w:eastAsia="en-GB"/>
        </w:rPr>
        <w:t xml:space="preserve"> </w:t>
      </w:r>
    </w:p>
    <w:p w:rsidR="00021AA8" w:rsidRPr="000D75D6" w:rsidRDefault="00021AA8" w:rsidP="00021AA8">
      <w:pPr>
        <w:pStyle w:val="ListParagraph"/>
        <w:numPr>
          <w:ilvl w:val="0"/>
          <w:numId w:val="6"/>
        </w:numPr>
        <w:rPr>
          <w:rFonts w:ascii="Arial" w:eastAsia="Times New Roman" w:hAnsi="Arial" w:cs="Arial"/>
          <w:color w:val="444444"/>
          <w:lang w:eastAsia="en-GB"/>
        </w:rPr>
      </w:pPr>
      <w:r w:rsidRPr="000D75D6">
        <w:rPr>
          <w:rFonts w:ascii="Arial" w:eastAsia="Times New Roman" w:hAnsi="Arial" w:cs="Arial"/>
          <w:color w:val="444444"/>
          <w:lang w:eastAsia="en-GB"/>
        </w:rPr>
        <w:t xml:space="preserve">Providing a thorough induction for all </w:t>
      </w:r>
      <w:r w:rsidR="00BD79CF" w:rsidRPr="000D75D6">
        <w:rPr>
          <w:rFonts w:ascii="Arial" w:eastAsia="Times New Roman" w:hAnsi="Arial" w:cs="Arial"/>
          <w:color w:val="444444"/>
          <w:lang w:eastAsia="en-GB"/>
        </w:rPr>
        <w:t>staff,</w:t>
      </w:r>
      <w:r w:rsidRPr="000D75D6">
        <w:rPr>
          <w:rFonts w:ascii="Arial" w:eastAsia="Times New Roman" w:hAnsi="Arial" w:cs="Arial"/>
          <w:color w:val="444444"/>
          <w:lang w:eastAsia="en-GB"/>
        </w:rPr>
        <w:t xml:space="preserve"> foster carers and </w:t>
      </w:r>
      <w:r w:rsidR="00142E8E" w:rsidRPr="000D75D6">
        <w:rPr>
          <w:rFonts w:ascii="Arial" w:eastAsia="Times New Roman" w:hAnsi="Arial" w:cs="Arial"/>
          <w:color w:val="444444"/>
          <w:lang w:eastAsia="en-GB"/>
        </w:rPr>
        <w:t>volunteers, which</w:t>
      </w:r>
      <w:r w:rsidRPr="000D75D6">
        <w:rPr>
          <w:rFonts w:ascii="Arial" w:eastAsia="Times New Roman" w:hAnsi="Arial" w:cs="Arial"/>
          <w:color w:val="444444"/>
          <w:lang w:eastAsia="en-GB"/>
        </w:rPr>
        <w:t xml:space="preserve"> draws attention to the respective service procedures for safeguarding and </w:t>
      </w:r>
      <w:r w:rsidR="00BD79CF" w:rsidRPr="000D75D6">
        <w:rPr>
          <w:rFonts w:ascii="Arial" w:eastAsia="Times New Roman" w:hAnsi="Arial" w:cs="Arial"/>
          <w:color w:val="444444"/>
          <w:lang w:eastAsia="en-GB"/>
        </w:rPr>
        <w:t>how to raise</w:t>
      </w:r>
      <w:r w:rsidR="004232FB">
        <w:rPr>
          <w:rFonts w:ascii="Arial" w:eastAsia="Times New Roman" w:hAnsi="Arial" w:cs="Arial"/>
          <w:color w:val="444444"/>
          <w:lang w:eastAsia="en-GB"/>
        </w:rPr>
        <w:t xml:space="preserve"> a concern about a child or young person’s </w:t>
      </w:r>
      <w:r w:rsidR="004232FB" w:rsidRPr="000D75D6">
        <w:rPr>
          <w:rFonts w:ascii="Arial" w:eastAsia="Times New Roman" w:hAnsi="Arial" w:cs="Arial"/>
          <w:color w:val="444444"/>
          <w:lang w:eastAsia="en-GB"/>
        </w:rPr>
        <w:t>safety</w:t>
      </w:r>
      <w:r w:rsidRPr="000D75D6">
        <w:rPr>
          <w:rFonts w:ascii="Arial" w:eastAsia="Times New Roman" w:hAnsi="Arial" w:cs="Arial"/>
          <w:color w:val="444444"/>
          <w:lang w:eastAsia="en-GB"/>
        </w:rPr>
        <w:t xml:space="preserve"> or </w:t>
      </w:r>
      <w:r w:rsidR="00142E8E" w:rsidRPr="000D75D6">
        <w:rPr>
          <w:rFonts w:ascii="Arial" w:eastAsia="Times New Roman" w:hAnsi="Arial" w:cs="Arial"/>
          <w:color w:val="444444"/>
          <w:lang w:eastAsia="en-GB"/>
        </w:rPr>
        <w:t>wellbeing</w:t>
      </w:r>
      <w:r w:rsidR="00142E8E">
        <w:rPr>
          <w:rFonts w:ascii="Arial" w:eastAsia="Times New Roman" w:hAnsi="Arial" w:cs="Arial"/>
          <w:color w:val="444444"/>
          <w:lang w:eastAsia="en-GB"/>
        </w:rPr>
        <w:t>. This</w:t>
      </w:r>
      <w:r w:rsidR="00693FEF">
        <w:rPr>
          <w:rFonts w:ascii="Arial" w:eastAsia="Times New Roman" w:hAnsi="Arial" w:cs="Arial"/>
          <w:color w:val="444444"/>
          <w:lang w:eastAsia="en-GB"/>
        </w:rPr>
        <w:t xml:space="preserve"> will include an introduction to the St </w:t>
      </w:r>
      <w:r w:rsidR="00142E8E">
        <w:rPr>
          <w:rFonts w:ascii="Arial" w:eastAsia="Times New Roman" w:hAnsi="Arial" w:cs="Arial"/>
          <w:color w:val="444444"/>
          <w:lang w:eastAsia="en-GB"/>
        </w:rPr>
        <w:t>Christopher’s</w:t>
      </w:r>
      <w:r w:rsidR="00693FEF">
        <w:rPr>
          <w:rFonts w:ascii="Arial" w:eastAsia="Times New Roman" w:hAnsi="Arial" w:cs="Arial"/>
          <w:color w:val="444444"/>
          <w:lang w:eastAsia="en-GB"/>
        </w:rPr>
        <w:t xml:space="preserve"> 7 R’s which provides a framework for all to conceptualise safeguarding. </w:t>
      </w:r>
      <w:r w:rsidRPr="000D75D6">
        <w:rPr>
          <w:rFonts w:ascii="Arial" w:eastAsia="Times New Roman" w:hAnsi="Arial" w:cs="Arial"/>
          <w:color w:val="444444"/>
          <w:lang w:eastAsia="en-GB"/>
        </w:rPr>
        <w:t xml:space="preserve"> </w:t>
      </w:r>
    </w:p>
    <w:p w:rsidR="00021AA8" w:rsidRPr="000D75D6" w:rsidRDefault="00021AA8" w:rsidP="00021AA8">
      <w:pPr>
        <w:pStyle w:val="ListParagraph"/>
        <w:numPr>
          <w:ilvl w:val="0"/>
          <w:numId w:val="6"/>
        </w:numPr>
        <w:rPr>
          <w:rFonts w:ascii="Arial" w:eastAsia="Times New Roman" w:hAnsi="Arial" w:cs="Arial"/>
          <w:color w:val="444444"/>
          <w:lang w:eastAsia="en-GB"/>
        </w:rPr>
      </w:pPr>
      <w:r w:rsidRPr="000D75D6">
        <w:rPr>
          <w:rFonts w:ascii="Arial" w:eastAsia="Times New Roman" w:hAnsi="Arial" w:cs="Arial"/>
          <w:color w:val="444444"/>
          <w:lang w:eastAsia="en-GB"/>
        </w:rPr>
        <w:t xml:space="preserve">Ensuring all staff, foster carers </w:t>
      </w:r>
      <w:r w:rsidR="00693FEF">
        <w:rPr>
          <w:rFonts w:ascii="Arial" w:eastAsia="Times New Roman" w:hAnsi="Arial" w:cs="Arial"/>
          <w:color w:val="444444"/>
          <w:lang w:eastAsia="en-GB"/>
        </w:rPr>
        <w:t>,</w:t>
      </w:r>
      <w:r w:rsidRPr="000D75D6">
        <w:rPr>
          <w:rFonts w:ascii="Arial" w:eastAsia="Times New Roman" w:hAnsi="Arial" w:cs="Arial"/>
          <w:color w:val="444444"/>
          <w:lang w:eastAsia="en-GB"/>
        </w:rPr>
        <w:t xml:space="preserve"> volunteers </w:t>
      </w:r>
      <w:r w:rsidR="00693FEF">
        <w:rPr>
          <w:rFonts w:ascii="Arial" w:eastAsia="Times New Roman" w:hAnsi="Arial" w:cs="Arial"/>
          <w:color w:val="444444"/>
          <w:lang w:eastAsia="en-GB"/>
        </w:rPr>
        <w:t xml:space="preserve"> and managers </w:t>
      </w:r>
      <w:r w:rsidRPr="000D75D6">
        <w:rPr>
          <w:rFonts w:ascii="Arial" w:eastAsia="Times New Roman" w:hAnsi="Arial" w:cs="Arial"/>
          <w:color w:val="444444"/>
          <w:lang w:eastAsia="en-GB"/>
        </w:rPr>
        <w:t xml:space="preserve">routinely access </w:t>
      </w:r>
      <w:r w:rsidR="00BD79CF" w:rsidRPr="000D75D6">
        <w:rPr>
          <w:rFonts w:ascii="Arial" w:eastAsia="Times New Roman" w:hAnsi="Arial" w:cs="Arial"/>
          <w:color w:val="444444"/>
          <w:lang w:eastAsia="en-GB"/>
        </w:rPr>
        <w:t xml:space="preserve">good </w:t>
      </w:r>
      <w:r w:rsidR="002146D6" w:rsidRPr="000D75D6">
        <w:rPr>
          <w:rFonts w:ascii="Arial" w:eastAsia="Times New Roman" w:hAnsi="Arial" w:cs="Arial"/>
          <w:color w:val="444444"/>
          <w:lang w:eastAsia="en-GB"/>
        </w:rPr>
        <w:t>supervision and support</w:t>
      </w:r>
      <w:r w:rsidR="00BD79CF" w:rsidRPr="000D75D6">
        <w:rPr>
          <w:rFonts w:ascii="Arial" w:eastAsia="Times New Roman" w:hAnsi="Arial" w:cs="Arial"/>
          <w:color w:val="444444"/>
          <w:lang w:eastAsia="en-GB"/>
        </w:rPr>
        <w:t xml:space="preserve"> </w:t>
      </w:r>
      <w:r w:rsidRPr="000D75D6">
        <w:rPr>
          <w:rFonts w:ascii="Arial" w:eastAsia="Times New Roman" w:hAnsi="Arial" w:cs="Arial"/>
          <w:color w:val="444444"/>
          <w:lang w:eastAsia="en-GB"/>
        </w:rPr>
        <w:t xml:space="preserve"> </w:t>
      </w:r>
    </w:p>
    <w:p w:rsidR="002146D6" w:rsidRPr="000D75D6" w:rsidRDefault="002146D6" w:rsidP="00021AA8">
      <w:pPr>
        <w:pStyle w:val="ListParagraph"/>
        <w:numPr>
          <w:ilvl w:val="0"/>
          <w:numId w:val="6"/>
        </w:numPr>
        <w:rPr>
          <w:rFonts w:ascii="Arial" w:eastAsia="Times New Roman" w:hAnsi="Arial" w:cs="Arial"/>
          <w:color w:val="444444"/>
          <w:lang w:eastAsia="en-GB"/>
        </w:rPr>
      </w:pPr>
      <w:r w:rsidRPr="000D75D6">
        <w:rPr>
          <w:rFonts w:ascii="Arial" w:eastAsia="Times New Roman" w:hAnsi="Arial" w:cs="Arial"/>
          <w:color w:val="444444"/>
          <w:lang w:eastAsia="en-GB"/>
        </w:rPr>
        <w:t xml:space="preserve">Ensuring that the range </w:t>
      </w:r>
      <w:r w:rsidR="00AD5A0D" w:rsidRPr="000D75D6">
        <w:rPr>
          <w:rFonts w:ascii="Arial" w:eastAsia="Times New Roman" w:hAnsi="Arial" w:cs="Arial"/>
          <w:color w:val="444444"/>
          <w:lang w:eastAsia="en-GB"/>
        </w:rPr>
        <w:t>of training</w:t>
      </w:r>
      <w:r w:rsidRPr="000D75D6">
        <w:rPr>
          <w:rFonts w:ascii="Arial" w:eastAsia="Times New Roman" w:hAnsi="Arial" w:cs="Arial"/>
          <w:color w:val="444444"/>
          <w:lang w:eastAsia="en-GB"/>
        </w:rPr>
        <w:t xml:space="preserve"> offered to staff and foster carers equips them with the necessary competence and skill to recognise and be alert for any signs that a child or young person may be in any way at risk of harm</w:t>
      </w:r>
    </w:p>
    <w:p w:rsidR="00AD5A0D" w:rsidRDefault="002146D6" w:rsidP="00AD5A0D">
      <w:pPr>
        <w:pStyle w:val="ListParagraph"/>
        <w:numPr>
          <w:ilvl w:val="0"/>
          <w:numId w:val="6"/>
        </w:numPr>
        <w:rPr>
          <w:rFonts w:ascii="Arial" w:eastAsia="Times New Roman" w:hAnsi="Arial" w:cs="Arial"/>
          <w:color w:val="444444"/>
          <w:lang w:eastAsia="en-GB"/>
        </w:rPr>
      </w:pPr>
      <w:r w:rsidRPr="000D75D6">
        <w:rPr>
          <w:rFonts w:ascii="Arial" w:eastAsia="Times New Roman" w:hAnsi="Arial" w:cs="Arial"/>
          <w:color w:val="444444"/>
          <w:lang w:eastAsia="en-GB"/>
        </w:rPr>
        <w:t>Ensuring all staff working in services understand their responsibilities to speak out if they found</w:t>
      </w:r>
      <w:r w:rsidR="00693FEF">
        <w:rPr>
          <w:rFonts w:ascii="Arial" w:eastAsia="Times New Roman" w:hAnsi="Arial" w:cs="Arial"/>
          <w:color w:val="444444"/>
          <w:lang w:eastAsia="en-GB"/>
        </w:rPr>
        <w:t>, saw or are informed of</w:t>
      </w:r>
      <w:r w:rsidRPr="000D75D6">
        <w:rPr>
          <w:rFonts w:ascii="Arial" w:eastAsia="Times New Roman" w:hAnsi="Arial" w:cs="Arial"/>
          <w:color w:val="444444"/>
          <w:lang w:eastAsia="en-GB"/>
        </w:rPr>
        <w:t xml:space="preserve"> other staff misusing or abusing their position to the detriment of the safety of a child or young person</w:t>
      </w:r>
    </w:p>
    <w:p w:rsidR="00BD79CF" w:rsidRDefault="007E3618" w:rsidP="00AD5A0D">
      <w:pPr>
        <w:pStyle w:val="ListParagraph"/>
        <w:numPr>
          <w:ilvl w:val="0"/>
          <w:numId w:val="6"/>
        </w:numPr>
        <w:rPr>
          <w:rFonts w:ascii="Arial" w:eastAsia="Times New Roman" w:hAnsi="Arial" w:cs="Arial"/>
          <w:color w:val="444444"/>
          <w:lang w:eastAsia="en-GB"/>
        </w:rPr>
      </w:pPr>
      <w:r w:rsidRPr="00AD5A0D">
        <w:rPr>
          <w:rFonts w:ascii="Arial" w:eastAsia="Times New Roman" w:hAnsi="Arial" w:cs="Arial"/>
          <w:color w:val="444444"/>
          <w:lang w:eastAsia="en-GB"/>
        </w:rPr>
        <w:t>Working transparently with partner</w:t>
      </w:r>
      <w:r w:rsidR="00693FEF">
        <w:rPr>
          <w:rFonts w:ascii="Arial" w:eastAsia="Times New Roman" w:hAnsi="Arial" w:cs="Arial"/>
          <w:color w:val="444444"/>
          <w:lang w:eastAsia="en-GB"/>
        </w:rPr>
        <w:t xml:space="preserve"> and network </w:t>
      </w:r>
      <w:r w:rsidRPr="00AD5A0D">
        <w:rPr>
          <w:rFonts w:ascii="Arial" w:eastAsia="Times New Roman" w:hAnsi="Arial" w:cs="Arial"/>
          <w:color w:val="444444"/>
          <w:lang w:eastAsia="en-GB"/>
        </w:rPr>
        <w:t xml:space="preserve"> agencies to </w:t>
      </w:r>
      <w:r w:rsidR="00B37240" w:rsidRPr="00AD5A0D">
        <w:rPr>
          <w:rFonts w:ascii="Arial" w:eastAsia="Times New Roman" w:hAnsi="Arial" w:cs="Arial"/>
          <w:color w:val="444444"/>
          <w:lang w:eastAsia="en-GB"/>
        </w:rPr>
        <w:t xml:space="preserve">share information and concerns with them as quickly and </w:t>
      </w:r>
      <w:r w:rsidR="00BD79CF" w:rsidRPr="00AD5A0D">
        <w:rPr>
          <w:rFonts w:ascii="Arial" w:eastAsia="Times New Roman" w:hAnsi="Arial" w:cs="Arial"/>
          <w:color w:val="444444"/>
          <w:lang w:eastAsia="en-GB"/>
        </w:rPr>
        <w:t>professionally as</w:t>
      </w:r>
      <w:r w:rsidR="00B37240" w:rsidRPr="00AD5A0D">
        <w:rPr>
          <w:rFonts w:ascii="Arial" w:eastAsia="Times New Roman" w:hAnsi="Arial" w:cs="Arial"/>
          <w:color w:val="444444"/>
          <w:lang w:eastAsia="en-GB"/>
        </w:rPr>
        <w:t xml:space="preserve"> possible</w:t>
      </w:r>
    </w:p>
    <w:p w:rsidR="00E44D00" w:rsidRPr="00E44D00" w:rsidRDefault="00142E8E" w:rsidP="00066C8C">
      <w:pPr>
        <w:pStyle w:val="ListParagraph"/>
        <w:numPr>
          <w:ilvl w:val="0"/>
          <w:numId w:val="6"/>
        </w:numPr>
        <w:spacing w:before="100" w:beforeAutospacing="1" w:after="100" w:afterAutospacing="1" w:line="240" w:lineRule="auto"/>
        <w:jc w:val="both"/>
        <w:rPr>
          <w:rFonts w:ascii="Arial" w:eastAsia="Times New Roman" w:hAnsi="Arial" w:cs="Arial"/>
          <w:color w:val="444444"/>
          <w:lang w:eastAsia="en-GB"/>
        </w:rPr>
      </w:pPr>
      <w:r w:rsidRPr="00E44D00">
        <w:rPr>
          <w:rFonts w:ascii="Arial" w:eastAsia="Times New Roman" w:hAnsi="Arial" w:cs="Arial"/>
          <w:color w:val="444444"/>
          <w:lang w:eastAsia="en-GB"/>
        </w:rPr>
        <w:t>Ensuring,</w:t>
      </w:r>
      <w:r w:rsidR="000819DF" w:rsidRPr="00E44D00">
        <w:rPr>
          <w:rFonts w:ascii="Arial" w:eastAsia="Times New Roman" w:hAnsi="Arial" w:cs="Arial"/>
          <w:color w:val="444444"/>
          <w:lang w:eastAsia="en-GB"/>
        </w:rPr>
        <w:t xml:space="preserve"> managers</w:t>
      </w:r>
      <w:r w:rsidR="00693FEF">
        <w:rPr>
          <w:rFonts w:ascii="Arial" w:eastAsia="Times New Roman" w:hAnsi="Arial" w:cs="Arial"/>
          <w:color w:val="444444"/>
          <w:lang w:eastAsia="en-GB"/>
        </w:rPr>
        <w:t xml:space="preserve">, </w:t>
      </w:r>
      <w:r>
        <w:rPr>
          <w:rFonts w:ascii="Arial" w:eastAsia="Times New Roman" w:hAnsi="Arial" w:cs="Arial"/>
          <w:color w:val="444444"/>
          <w:lang w:eastAsia="en-GB"/>
        </w:rPr>
        <w:t xml:space="preserve">staff </w:t>
      </w:r>
      <w:r w:rsidRPr="00E44D00">
        <w:rPr>
          <w:rFonts w:ascii="Arial" w:eastAsia="Times New Roman" w:hAnsi="Arial" w:cs="Arial"/>
          <w:color w:val="444444"/>
          <w:lang w:eastAsia="en-GB"/>
        </w:rPr>
        <w:t>and</w:t>
      </w:r>
      <w:r w:rsidR="000819DF" w:rsidRPr="00E44D00">
        <w:rPr>
          <w:rFonts w:ascii="Arial" w:eastAsia="Times New Roman" w:hAnsi="Arial" w:cs="Arial"/>
          <w:color w:val="444444"/>
          <w:lang w:eastAsia="en-GB"/>
        </w:rPr>
        <w:t xml:space="preserve"> senior managers have a good understanding of the role, function and responsibilities of the area safeguarding </w:t>
      </w:r>
      <w:r w:rsidR="00693FEF">
        <w:rPr>
          <w:rFonts w:ascii="Arial" w:eastAsia="Times New Roman" w:hAnsi="Arial" w:cs="Arial"/>
          <w:color w:val="444444"/>
          <w:lang w:eastAsia="en-GB"/>
        </w:rPr>
        <w:t xml:space="preserve">children partnership </w:t>
      </w:r>
      <w:r w:rsidR="000819DF" w:rsidRPr="00E44D00">
        <w:rPr>
          <w:rFonts w:ascii="Arial" w:eastAsia="Times New Roman" w:hAnsi="Arial" w:cs="Arial"/>
          <w:color w:val="000000" w:themeColor="text1"/>
          <w:lang w:eastAsia="en-GB"/>
        </w:rPr>
        <w:t>(England)</w:t>
      </w:r>
      <w:r w:rsidR="00CC6E1B" w:rsidRPr="00E44D00">
        <w:rPr>
          <w:rFonts w:ascii="Arial" w:eastAsia="Times New Roman" w:hAnsi="Arial" w:cs="Arial"/>
          <w:color w:val="000000" w:themeColor="text1"/>
          <w:lang w:eastAsia="en-GB"/>
        </w:rPr>
        <w:t xml:space="preserve"> </w:t>
      </w:r>
      <w:r w:rsidR="00EB0301" w:rsidRPr="00E44D00">
        <w:rPr>
          <w:rFonts w:ascii="Arial" w:eastAsia="Times New Roman" w:hAnsi="Arial" w:cs="Arial"/>
          <w:color w:val="000000" w:themeColor="text1"/>
          <w:lang w:eastAsia="en-GB"/>
        </w:rPr>
        <w:t>and S</w:t>
      </w:r>
      <w:r w:rsidR="00CC6E1B" w:rsidRPr="00E44D00">
        <w:rPr>
          <w:rFonts w:ascii="Arial" w:eastAsia="Times New Roman" w:hAnsi="Arial" w:cs="Arial"/>
          <w:color w:val="000000" w:themeColor="text1"/>
          <w:lang w:eastAsia="en-GB"/>
        </w:rPr>
        <w:t xml:space="preserve">afeguarding </w:t>
      </w:r>
      <w:r w:rsidR="00EB0301" w:rsidRPr="00E44D00">
        <w:rPr>
          <w:rFonts w:ascii="Arial" w:eastAsia="Times New Roman" w:hAnsi="Arial" w:cs="Arial"/>
          <w:color w:val="000000" w:themeColor="text1"/>
          <w:lang w:eastAsia="en-GB"/>
        </w:rPr>
        <w:t>B</w:t>
      </w:r>
      <w:r w:rsidR="00CC6E1B" w:rsidRPr="00E44D00">
        <w:rPr>
          <w:rFonts w:ascii="Arial" w:eastAsia="Times New Roman" w:hAnsi="Arial" w:cs="Arial"/>
          <w:color w:val="000000" w:themeColor="text1"/>
          <w:lang w:eastAsia="en-GB"/>
        </w:rPr>
        <w:t>oard</w:t>
      </w:r>
      <w:r w:rsidR="00EB0301" w:rsidRPr="00E44D00">
        <w:rPr>
          <w:rFonts w:ascii="Arial" w:eastAsia="Times New Roman" w:hAnsi="Arial" w:cs="Arial"/>
          <w:color w:val="000000" w:themeColor="text1"/>
          <w:lang w:eastAsia="en-GB"/>
        </w:rPr>
        <w:t xml:space="preserve"> Isle of Man</w:t>
      </w:r>
      <w:r w:rsidR="00CC6E1B" w:rsidRPr="00E44D00">
        <w:rPr>
          <w:rFonts w:ascii="Arial" w:eastAsia="Times New Roman" w:hAnsi="Arial" w:cs="Arial"/>
          <w:color w:val="000000" w:themeColor="text1"/>
          <w:lang w:eastAsia="en-GB"/>
        </w:rPr>
        <w:t xml:space="preserve"> </w:t>
      </w:r>
      <w:r w:rsidR="00693FEF">
        <w:rPr>
          <w:rFonts w:ascii="Arial" w:eastAsia="Times New Roman" w:hAnsi="Arial" w:cs="Arial"/>
          <w:color w:val="000000" w:themeColor="text1"/>
          <w:lang w:eastAsia="en-GB"/>
        </w:rPr>
        <w:t xml:space="preserve">appropriate to their role, position and responsibility in the organisation. </w:t>
      </w:r>
    </w:p>
    <w:p w:rsidR="00E44D00" w:rsidRPr="00335803" w:rsidRDefault="00E44D00" w:rsidP="00FD7B4F">
      <w:pPr>
        <w:pStyle w:val="ListParagraph"/>
        <w:numPr>
          <w:ilvl w:val="0"/>
          <w:numId w:val="6"/>
        </w:numPr>
        <w:spacing w:before="100" w:beforeAutospacing="1" w:after="100" w:afterAutospacing="1" w:line="240" w:lineRule="auto"/>
        <w:rPr>
          <w:rFonts w:ascii="Arial" w:eastAsia="Times New Roman" w:hAnsi="Arial" w:cs="Arial"/>
          <w:lang w:eastAsia="en-GB"/>
        </w:rPr>
      </w:pPr>
      <w:r w:rsidRPr="00335803">
        <w:rPr>
          <w:rFonts w:ascii="Arial" w:eastAsia="Times New Roman" w:hAnsi="Arial" w:cs="Arial"/>
          <w:lang w:eastAsia="en-GB"/>
        </w:rPr>
        <w:t xml:space="preserve">Providing a range of ways to ensure children and young people have opportunity to share concerns. </w:t>
      </w:r>
      <w:r w:rsidR="00693FEF" w:rsidRPr="00335803">
        <w:rPr>
          <w:rFonts w:ascii="Arial" w:eastAsia="Times New Roman" w:hAnsi="Arial" w:cs="Arial"/>
          <w:lang w:eastAsia="en-GB"/>
        </w:rPr>
        <w:t xml:space="preserve">For example: </w:t>
      </w:r>
    </w:p>
    <w:p w:rsidR="00BD79CF" w:rsidRPr="000D75D6" w:rsidRDefault="00BD79CF" w:rsidP="00915075">
      <w:pPr>
        <w:numPr>
          <w:ilvl w:val="0"/>
          <w:numId w:val="6"/>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Regularly reviewing and updating our service specific safeguarding</w:t>
      </w:r>
      <w:r w:rsidR="002146D6" w:rsidRPr="000D75D6">
        <w:rPr>
          <w:rFonts w:ascii="Arial" w:eastAsia="Times New Roman" w:hAnsi="Arial" w:cs="Arial"/>
          <w:color w:val="444444"/>
          <w:lang w:eastAsia="en-GB"/>
        </w:rPr>
        <w:t xml:space="preserve"> and child protection policies</w:t>
      </w:r>
      <w:r w:rsidRPr="000D75D6">
        <w:rPr>
          <w:rFonts w:ascii="Arial" w:eastAsia="Times New Roman" w:hAnsi="Arial" w:cs="Arial"/>
          <w:color w:val="444444"/>
          <w:lang w:eastAsia="en-GB"/>
        </w:rPr>
        <w:t xml:space="preserve"> and procedures </w:t>
      </w:r>
    </w:p>
    <w:p w:rsidR="002146D6" w:rsidRPr="000D75D6" w:rsidRDefault="002146D6" w:rsidP="00915075">
      <w:pPr>
        <w:numPr>
          <w:ilvl w:val="0"/>
          <w:numId w:val="6"/>
        </w:numPr>
        <w:spacing w:before="100" w:beforeAutospacing="1" w:after="100" w:afterAutospacing="1" w:line="240" w:lineRule="auto"/>
        <w:rPr>
          <w:rFonts w:ascii="Arial" w:eastAsia="Times New Roman" w:hAnsi="Arial" w:cs="Arial"/>
          <w:color w:val="444444"/>
          <w:lang w:eastAsia="en-GB"/>
        </w:rPr>
      </w:pPr>
      <w:r w:rsidRPr="000D75D6">
        <w:rPr>
          <w:rFonts w:ascii="Arial" w:eastAsia="Times New Roman" w:hAnsi="Arial" w:cs="Arial"/>
          <w:color w:val="444444"/>
          <w:lang w:eastAsia="en-GB"/>
        </w:rPr>
        <w:t xml:space="preserve">Ensuring our written records are professional, child focused </w:t>
      </w:r>
      <w:r w:rsidR="00693FEF">
        <w:rPr>
          <w:rFonts w:ascii="Arial" w:eastAsia="Times New Roman" w:hAnsi="Arial" w:cs="Arial"/>
          <w:color w:val="444444"/>
          <w:lang w:eastAsia="en-GB"/>
        </w:rPr>
        <w:t>,</w:t>
      </w:r>
      <w:r w:rsidRPr="000D75D6">
        <w:rPr>
          <w:rFonts w:ascii="Arial" w:eastAsia="Times New Roman" w:hAnsi="Arial" w:cs="Arial"/>
          <w:color w:val="444444"/>
          <w:lang w:eastAsia="en-GB"/>
        </w:rPr>
        <w:t xml:space="preserve"> respectful </w:t>
      </w:r>
      <w:r w:rsidR="00693FEF">
        <w:rPr>
          <w:rFonts w:ascii="Arial" w:eastAsia="Times New Roman" w:hAnsi="Arial" w:cs="Arial"/>
          <w:color w:val="444444"/>
          <w:lang w:eastAsia="en-GB"/>
        </w:rPr>
        <w:t xml:space="preserve">and accessible </w:t>
      </w:r>
    </w:p>
    <w:p w:rsidR="006C2C46" w:rsidRPr="00AD5A0D" w:rsidRDefault="006C2C46" w:rsidP="00AD5A0D">
      <w:pPr>
        <w:pStyle w:val="ListParagraph"/>
        <w:numPr>
          <w:ilvl w:val="0"/>
          <w:numId w:val="6"/>
        </w:numPr>
        <w:spacing w:before="100" w:beforeAutospacing="1" w:after="100" w:afterAutospacing="1" w:line="240" w:lineRule="auto"/>
        <w:rPr>
          <w:rFonts w:ascii="Arial" w:eastAsia="Times New Roman" w:hAnsi="Arial" w:cs="Arial"/>
          <w:color w:val="444444"/>
          <w:lang w:eastAsia="en-GB"/>
        </w:rPr>
      </w:pPr>
      <w:r w:rsidRPr="00AD5A0D">
        <w:rPr>
          <w:rFonts w:ascii="Arial" w:eastAsia="Times New Roman" w:hAnsi="Arial" w:cs="Arial"/>
          <w:color w:val="444444"/>
          <w:lang w:eastAsia="en-GB"/>
        </w:rPr>
        <w:lastRenderedPageBreak/>
        <w:t xml:space="preserve">Ensuring that our complaints policy and associated procedures are widely shared and made available to </w:t>
      </w:r>
      <w:r w:rsidR="00AD5A0D" w:rsidRPr="00AD5A0D">
        <w:rPr>
          <w:rFonts w:ascii="Arial" w:eastAsia="Times New Roman" w:hAnsi="Arial" w:cs="Arial"/>
          <w:color w:val="444444"/>
          <w:lang w:eastAsia="en-GB"/>
        </w:rPr>
        <w:t>children, young</w:t>
      </w:r>
      <w:r w:rsidRPr="00AD5A0D">
        <w:rPr>
          <w:rFonts w:ascii="Arial" w:eastAsia="Times New Roman" w:hAnsi="Arial" w:cs="Arial"/>
          <w:color w:val="444444"/>
          <w:lang w:eastAsia="en-GB"/>
        </w:rPr>
        <w:t xml:space="preserve"> </w:t>
      </w:r>
      <w:r w:rsidR="00AD5A0D" w:rsidRPr="00AD5A0D">
        <w:rPr>
          <w:rFonts w:ascii="Arial" w:eastAsia="Times New Roman" w:hAnsi="Arial" w:cs="Arial"/>
          <w:color w:val="444444"/>
          <w:lang w:eastAsia="en-GB"/>
        </w:rPr>
        <w:t>people,</w:t>
      </w:r>
      <w:r w:rsidRPr="00AD5A0D">
        <w:rPr>
          <w:rFonts w:ascii="Arial" w:eastAsia="Times New Roman" w:hAnsi="Arial" w:cs="Arial"/>
          <w:color w:val="444444"/>
          <w:lang w:eastAsia="en-GB"/>
        </w:rPr>
        <w:t xml:space="preserve"> their families</w:t>
      </w:r>
      <w:r w:rsidR="00693FEF">
        <w:rPr>
          <w:rFonts w:ascii="Arial" w:eastAsia="Times New Roman" w:hAnsi="Arial" w:cs="Arial"/>
          <w:color w:val="444444"/>
          <w:lang w:eastAsia="en-GB"/>
        </w:rPr>
        <w:t xml:space="preserve"> and</w:t>
      </w:r>
      <w:r w:rsidRPr="00AD5A0D">
        <w:rPr>
          <w:rFonts w:ascii="Arial" w:eastAsia="Times New Roman" w:hAnsi="Arial" w:cs="Arial"/>
          <w:color w:val="444444"/>
          <w:lang w:eastAsia="en-GB"/>
        </w:rPr>
        <w:t xml:space="preserve"> external agencies </w:t>
      </w:r>
    </w:p>
    <w:p w:rsidR="006C2C46" w:rsidRDefault="006C2C46" w:rsidP="00AD5A0D">
      <w:pPr>
        <w:pStyle w:val="ListParagraph"/>
        <w:numPr>
          <w:ilvl w:val="0"/>
          <w:numId w:val="6"/>
        </w:numPr>
        <w:spacing w:before="100" w:beforeAutospacing="1" w:after="100" w:afterAutospacing="1" w:line="240" w:lineRule="auto"/>
        <w:rPr>
          <w:rFonts w:ascii="Arial" w:eastAsia="Times New Roman" w:hAnsi="Arial" w:cs="Arial"/>
          <w:color w:val="444444"/>
          <w:lang w:eastAsia="en-GB"/>
        </w:rPr>
      </w:pPr>
      <w:r w:rsidRPr="00AD5A0D">
        <w:rPr>
          <w:rFonts w:ascii="Arial" w:eastAsia="Times New Roman" w:hAnsi="Arial" w:cs="Arial"/>
          <w:color w:val="444444"/>
          <w:lang w:eastAsia="en-GB"/>
        </w:rPr>
        <w:t xml:space="preserve">Ensuring that our Whistleblowing policy is </w:t>
      </w:r>
      <w:r w:rsidR="000819DF">
        <w:rPr>
          <w:rFonts w:ascii="Arial" w:eastAsia="Times New Roman" w:hAnsi="Arial" w:cs="Arial"/>
          <w:color w:val="444444"/>
          <w:lang w:eastAsia="en-GB"/>
        </w:rPr>
        <w:t>available</w:t>
      </w:r>
      <w:r w:rsidR="004232FB">
        <w:rPr>
          <w:rFonts w:ascii="Arial" w:eastAsia="Times New Roman" w:hAnsi="Arial" w:cs="Arial"/>
          <w:color w:val="444444"/>
          <w:lang w:eastAsia="en-GB"/>
        </w:rPr>
        <w:t xml:space="preserve"> and </w:t>
      </w:r>
      <w:r w:rsidR="00066C8C">
        <w:rPr>
          <w:rFonts w:ascii="Arial" w:eastAsia="Times New Roman" w:hAnsi="Arial" w:cs="Arial"/>
          <w:color w:val="444444"/>
          <w:lang w:eastAsia="en-GB"/>
        </w:rPr>
        <w:t>accessible to</w:t>
      </w:r>
      <w:r w:rsidR="000819DF">
        <w:rPr>
          <w:rFonts w:ascii="Arial" w:eastAsia="Times New Roman" w:hAnsi="Arial" w:cs="Arial"/>
          <w:color w:val="444444"/>
          <w:lang w:eastAsia="en-GB"/>
        </w:rPr>
        <w:t xml:space="preserve"> all staff and foster carers.</w:t>
      </w:r>
    </w:p>
    <w:p w:rsidR="000819DF" w:rsidRDefault="000819DF" w:rsidP="00E3239B">
      <w:pPr>
        <w:pStyle w:val="ListParagraph"/>
        <w:numPr>
          <w:ilvl w:val="0"/>
          <w:numId w:val="6"/>
        </w:numPr>
        <w:rPr>
          <w:rFonts w:ascii="Arial" w:eastAsia="Times New Roman" w:hAnsi="Arial" w:cs="Arial"/>
          <w:color w:val="444444"/>
          <w:lang w:eastAsia="en-GB"/>
        </w:rPr>
      </w:pPr>
      <w:r>
        <w:rPr>
          <w:rFonts w:ascii="Arial" w:eastAsia="Times New Roman" w:hAnsi="Arial" w:cs="Arial"/>
          <w:color w:val="444444"/>
          <w:lang w:eastAsia="en-GB"/>
        </w:rPr>
        <w:t>Ensuring the</w:t>
      </w:r>
      <w:r w:rsidRPr="000819DF">
        <w:rPr>
          <w:rFonts w:ascii="Arial" w:eastAsia="Times New Roman" w:hAnsi="Arial" w:cs="Arial"/>
          <w:color w:val="444444"/>
          <w:lang w:eastAsia="en-GB"/>
        </w:rPr>
        <w:t xml:space="preserve"> procedures to manage any allegations against st</w:t>
      </w:r>
      <w:r>
        <w:rPr>
          <w:rFonts w:ascii="Arial" w:eastAsia="Times New Roman" w:hAnsi="Arial" w:cs="Arial"/>
          <w:color w:val="444444"/>
          <w:lang w:eastAsia="en-GB"/>
        </w:rPr>
        <w:t xml:space="preserve">aff </w:t>
      </w:r>
      <w:r w:rsidR="00693FEF">
        <w:rPr>
          <w:rFonts w:ascii="Arial" w:eastAsia="Times New Roman" w:hAnsi="Arial" w:cs="Arial"/>
          <w:color w:val="444444"/>
          <w:lang w:eastAsia="en-GB"/>
        </w:rPr>
        <w:t>,</w:t>
      </w:r>
      <w:r>
        <w:rPr>
          <w:rFonts w:ascii="Arial" w:eastAsia="Times New Roman" w:hAnsi="Arial" w:cs="Arial"/>
          <w:color w:val="444444"/>
          <w:lang w:eastAsia="en-GB"/>
        </w:rPr>
        <w:t xml:space="preserve"> volunteers </w:t>
      </w:r>
      <w:r w:rsidR="00693FEF">
        <w:rPr>
          <w:rFonts w:ascii="Arial" w:eastAsia="Times New Roman" w:hAnsi="Arial" w:cs="Arial"/>
          <w:color w:val="444444"/>
          <w:lang w:eastAsia="en-GB"/>
        </w:rPr>
        <w:t xml:space="preserve"> and foster carers </w:t>
      </w:r>
      <w:r>
        <w:rPr>
          <w:rFonts w:ascii="Arial" w:eastAsia="Times New Roman" w:hAnsi="Arial" w:cs="Arial"/>
          <w:color w:val="444444"/>
          <w:lang w:eastAsia="en-GB"/>
        </w:rPr>
        <w:t>are clear and implemented</w:t>
      </w:r>
      <w:r w:rsidR="00233283">
        <w:rPr>
          <w:rFonts w:ascii="Arial" w:eastAsia="Times New Roman" w:hAnsi="Arial" w:cs="Arial"/>
          <w:color w:val="444444"/>
          <w:lang w:eastAsia="en-GB"/>
        </w:rPr>
        <w:t xml:space="preserve"> robustly  and fairly</w:t>
      </w:r>
    </w:p>
    <w:p w:rsidR="0042258D" w:rsidRPr="00335803" w:rsidRDefault="00D14FB8" w:rsidP="00E3239B">
      <w:pPr>
        <w:pStyle w:val="ListParagraph"/>
        <w:numPr>
          <w:ilvl w:val="0"/>
          <w:numId w:val="6"/>
        </w:numPr>
        <w:rPr>
          <w:rFonts w:ascii="Arial" w:eastAsia="Times New Roman" w:hAnsi="Arial" w:cs="Arial"/>
          <w:lang w:eastAsia="en-GB"/>
        </w:rPr>
      </w:pPr>
      <w:r w:rsidRPr="00335803">
        <w:rPr>
          <w:rFonts w:ascii="Arial" w:eastAsia="Times New Roman" w:hAnsi="Arial" w:cs="Arial"/>
          <w:lang w:eastAsia="en-GB"/>
        </w:rPr>
        <w:t>Ensuring s</w:t>
      </w:r>
      <w:r w:rsidR="0042258D" w:rsidRPr="00335803">
        <w:rPr>
          <w:rFonts w:ascii="Arial" w:eastAsia="Times New Roman" w:hAnsi="Arial" w:cs="Arial"/>
          <w:lang w:eastAsia="en-GB"/>
        </w:rPr>
        <w:t xml:space="preserve">taff and foster carers are aware that there are a number of serious </w:t>
      </w:r>
      <w:r w:rsidR="00066C8C" w:rsidRPr="00335803">
        <w:rPr>
          <w:rFonts w:ascii="Arial" w:eastAsia="Times New Roman" w:hAnsi="Arial" w:cs="Arial"/>
          <w:lang w:eastAsia="en-GB"/>
        </w:rPr>
        <w:t>incidents, which</w:t>
      </w:r>
      <w:r w:rsidR="0042258D" w:rsidRPr="00335803">
        <w:rPr>
          <w:rFonts w:ascii="Arial" w:eastAsia="Times New Roman" w:hAnsi="Arial" w:cs="Arial"/>
          <w:lang w:eastAsia="en-GB"/>
        </w:rPr>
        <w:t xml:space="preserve"> require an immediate and emergency response. In these </w:t>
      </w:r>
      <w:r w:rsidRPr="00335803">
        <w:rPr>
          <w:rFonts w:ascii="Arial" w:eastAsia="Times New Roman" w:hAnsi="Arial" w:cs="Arial"/>
          <w:lang w:eastAsia="en-GB"/>
        </w:rPr>
        <w:t>situations,</w:t>
      </w:r>
      <w:r w:rsidR="0042258D" w:rsidRPr="00335803">
        <w:rPr>
          <w:rFonts w:ascii="Arial" w:eastAsia="Times New Roman" w:hAnsi="Arial" w:cs="Arial"/>
          <w:lang w:eastAsia="en-GB"/>
        </w:rPr>
        <w:t xml:space="preserve"> a senior manager will be </w:t>
      </w:r>
      <w:r w:rsidRPr="00335803">
        <w:rPr>
          <w:rFonts w:ascii="Arial" w:eastAsia="Times New Roman" w:hAnsi="Arial" w:cs="Arial"/>
          <w:lang w:eastAsia="en-GB"/>
        </w:rPr>
        <w:t xml:space="preserve">notified without </w:t>
      </w:r>
      <w:r w:rsidR="00066C8C" w:rsidRPr="00335803">
        <w:rPr>
          <w:rFonts w:ascii="Arial" w:eastAsia="Times New Roman" w:hAnsi="Arial" w:cs="Arial"/>
          <w:lang w:eastAsia="en-GB"/>
        </w:rPr>
        <w:t>delay and</w:t>
      </w:r>
      <w:r w:rsidR="0042258D" w:rsidRPr="00335803">
        <w:rPr>
          <w:rFonts w:ascii="Arial" w:eastAsia="Times New Roman" w:hAnsi="Arial" w:cs="Arial"/>
          <w:lang w:eastAsia="en-GB"/>
        </w:rPr>
        <w:t xml:space="preserve"> the police contacted</w:t>
      </w:r>
      <w:r w:rsidRPr="00335803">
        <w:rPr>
          <w:rFonts w:ascii="Arial" w:eastAsia="Times New Roman" w:hAnsi="Arial" w:cs="Arial"/>
          <w:lang w:eastAsia="en-GB"/>
        </w:rPr>
        <w:t xml:space="preserve">. These </w:t>
      </w:r>
      <w:r w:rsidR="0031634C" w:rsidRPr="00335803">
        <w:rPr>
          <w:rFonts w:ascii="Arial" w:eastAsia="Times New Roman" w:hAnsi="Arial" w:cs="Arial"/>
          <w:lang w:eastAsia="en-GB"/>
        </w:rPr>
        <w:t>incidents</w:t>
      </w:r>
      <w:r w:rsidRPr="00335803">
        <w:rPr>
          <w:rFonts w:ascii="Arial" w:eastAsia="Times New Roman" w:hAnsi="Arial" w:cs="Arial"/>
          <w:lang w:eastAsia="en-GB"/>
        </w:rPr>
        <w:t xml:space="preserve"> include</w:t>
      </w:r>
    </w:p>
    <w:p w:rsidR="00D14FB8" w:rsidRPr="00335803" w:rsidRDefault="00D14FB8" w:rsidP="00690C72">
      <w:pPr>
        <w:pStyle w:val="ListParagraph"/>
        <w:numPr>
          <w:ilvl w:val="0"/>
          <w:numId w:val="18"/>
        </w:numPr>
        <w:ind w:left="2268"/>
        <w:rPr>
          <w:rFonts w:ascii="Arial" w:eastAsia="Times New Roman" w:hAnsi="Arial" w:cs="Arial"/>
          <w:lang w:eastAsia="en-GB"/>
        </w:rPr>
      </w:pPr>
      <w:r w:rsidRPr="00335803">
        <w:rPr>
          <w:rFonts w:ascii="Arial" w:eastAsia="Times New Roman" w:hAnsi="Arial" w:cs="Arial"/>
          <w:lang w:eastAsia="en-GB"/>
        </w:rPr>
        <w:t xml:space="preserve"> Allegations of rape</w:t>
      </w:r>
    </w:p>
    <w:p w:rsidR="00D14FB8" w:rsidRPr="00335803" w:rsidRDefault="00D14FB8" w:rsidP="00690C72">
      <w:pPr>
        <w:pStyle w:val="ListParagraph"/>
        <w:numPr>
          <w:ilvl w:val="0"/>
          <w:numId w:val="18"/>
        </w:numPr>
        <w:ind w:left="2268"/>
        <w:rPr>
          <w:rFonts w:ascii="Arial" w:eastAsia="Times New Roman" w:hAnsi="Arial" w:cs="Arial"/>
          <w:lang w:eastAsia="en-GB"/>
        </w:rPr>
      </w:pPr>
      <w:r w:rsidRPr="00335803">
        <w:rPr>
          <w:rFonts w:ascii="Arial" w:eastAsia="Times New Roman" w:hAnsi="Arial" w:cs="Arial"/>
          <w:lang w:eastAsia="en-GB"/>
        </w:rPr>
        <w:t>Allegations of sexual assault</w:t>
      </w:r>
    </w:p>
    <w:p w:rsidR="00D14FB8" w:rsidRPr="00335803" w:rsidRDefault="00D14FB8" w:rsidP="00690C72">
      <w:pPr>
        <w:pStyle w:val="ListParagraph"/>
        <w:numPr>
          <w:ilvl w:val="0"/>
          <w:numId w:val="18"/>
        </w:numPr>
        <w:ind w:left="2268"/>
        <w:rPr>
          <w:rFonts w:ascii="Arial" w:eastAsia="Times New Roman" w:hAnsi="Arial" w:cs="Arial"/>
          <w:lang w:eastAsia="en-GB"/>
        </w:rPr>
      </w:pPr>
      <w:r w:rsidRPr="00335803">
        <w:rPr>
          <w:rFonts w:ascii="Arial" w:eastAsia="Times New Roman" w:hAnsi="Arial" w:cs="Arial"/>
          <w:lang w:eastAsia="en-GB"/>
        </w:rPr>
        <w:t>Allegations of significant physical harm</w:t>
      </w:r>
    </w:p>
    <w:p w:rsidR="006C2C46" w:rsidRPr="00335803" w:rsidRDefault="006C2C46" w:rsidP="00AD5A0D">
      <w:pPr>
        <w:pStyle w:val="ListParagraph"/>
        <w:numPr>
          <w:ilvl w:val="0"/>
          <w:numId w:val="6"/>
        </w:numPr>
        <w:spacing w:before="100" w:beforeAutospacing="1" w:after="100" w:afterAutospacing="1" w:line="240" w:lineRule="auto"/>
        <w:rPr>
          <w:rFonts w:ascii="Arial" w:eastAsia="Times New Roman" w:hAnsi="Arial" w:cs="Arial"/>
          <w:lang w:eastAsia="en-GB"/>
        </w:rPr>
      </w:pPr>
      <w:r w:rsidRPr="00335803">
        <w:rPr>
          <w:rFonts w:ascii="Arial" w:eastAsia="Times New Roman" w:hAnsi="Arial" w:cs="Arial"/>
          <w:lang w:eastAsia="en-GB"/>
        </w:rPr>
        <w:t xml:space="preserve">Creating and maintaining an anti-bullying environment and ensuring that we have </w:t>
      </w:r>
      <w:r w:rsidR="00066C8C" w:rsidRPr="00335803">
        <w:rPr>
          <w:rFonts w:ascii="Arial" w:eastAsia="Times New Roman" w:hAnsi="Arial" w:cs="Arial"/>
          <w:lang w:eastAsia="en-GB"/>
        </w:rPr>
        <w:t>clear procedures</w:t>
      </w:r>
      <w:r w:rsidR="00233283" w:rsidRPr="00335803">
        <w:rPr>
          <w:rFonts w:ascii="Arial" w:eastAsia="Times New Roman" w:hAnsi="Arial" w:cs="Arial"/>
          <w:lang w:eastAsia="en-GB"/>
        </w:rPr>
        <w:t xml:space="preserve"> to</w:t>
      </w:r>
      <w:r w:rsidRPr="00335803">
        <w:rPr>
          <w:rFonts w:ascii="Arial" w:eastAsia="Times New Roman" w:hAnsi="Arial" w:cs="Arial"/>
          <w:lang w:eastAsia="en-GB"/>
        </w:rPr>
        <w:t xml:space="preserve"> help </w:t>
      </w:r>
      <w:r w:rsidR="00066C8C" w:rsidRPr="00335803">
        <w:rPr>
          <w:rFonts w:ascii="Arial" w:eastAsia="Times New Roman" w:hAnsi="Arial" w:cs="Arial"/>
          <w:lang w:eastAsia="en-GB"/>
        </w:rPr>
        <w:t>managers,</w:t>
      </w:r>
      <w:r w:rsidR="00D14FB8" w:rsidRPr="00335803">
        <w:rPr>
          <w:rFonts w:ascii="Arial" w:eastAsia="Times New Roman" w:hAnsi="Arial" w:cs="Arial"/>
          <w:lang w:eastAsia="en-GB"/>
        </w:rPr>
        <w:t xml:space="preserve"> staff, foster carers </w:t>
      </w:r>
      <w:r w:rsidRPr="00335803">
        <w:rPr>
          <w:rFonts w:ascii="Arial" w:eastAsia="Times New Roman" w:hAnsi="Arial" w:cs="Arial"/>
          <w:lang w:eastAsia="en-GB"/>
        </w:rPr>
        <w:t>deal</w:t>
      </w:r>
      <w:r w:rsidR="00233283" w:rsidRPr="00335803">
        <w:rPr>
          <w:rFonts w:ascii="Arial" w:eastAsia="Times New Roman" w:hAnsi="Arial" w:cs="Arial"/>
          <w:lang w:eastAsia="en-GB"/>
        </w:rPr>
        <w:t xml:space="preserve"> efficiently and</w:t>
      </w:r>
      <w:r w:rsidRPr="00335803">
        <w:rPr>
          <w:rFonts w:ascii="Arial" w:eastAsia="Times New Roman" w:hAnsi="Arial" w:cs="Arial"/>
          <w:lang w:eastAsia="en-GB"/>
        </w:rPr>
        <w:t xml:space="preserve"> effectively with any </w:t>
      </w:r>
      <w:r w:rsidR="00233283" w:rsidRPr="00335803">
        <w:rPr>
          <w:rFonts w:ascii="Arial" w:eastAsia="Times New Roman" w:hAnsi="Arial" w:cs="Arial"/>
          <w:lang w:eastAsia="en-GB"/>
        </w:rPr>
        <w:t>bullying,</w:t>
      </w:r>
      <w:r w:rsidRPr="00335803">
        <w:rPr>
          <w:rFonts w:ascii="Arial" w:eastAsia="Times New Roman" w:hAnsi="Arial" w:cs="Arial"/>
          <w:lang w:eastAsia="en-GB"/>
        </w:rPr>
        <w:t xml:space="preserve"> </w:t>
      </w:r>
      <w:r w:rsidR="00066C8C" w:rsidRPr="00335803">
        <w:rPr>
          <w:rFonts w:ascii="Arial" w:eastAsia="Times New Roman" w:hAnsi="Arial" w:cs="Arial"/>
          <w:lang w:eastAsia="en-GB"/>
        </w:rPr>
        <w:t>that arises</w:t>
      </w:r>
      <w:r w:rsidR="00233283" w:rsidRPr="00335803">
        <w:rPr>
          <w:rFonts w:ascii="Arial" w:eastAsia="Times New Roman" w:hAnsi="Arial" w:cs="Arial"/>
          <w:lang w:eastAsia="en-GB"/>
        </w:rPr>
        <w:t xml:space="preserve"> in our services.</w:t>
      </w:r>
    </w:p>
    <w:p w:rsidR="00E3239B" w:rsidRPr="0042258D" w:rsidRDefault="00E3239B" w:rsidP="00E3239B">
      <w:pPr>
        <w:numPr>
          <w:ilvl w:val="0"/>
          <w:numId w:val="6"/>
        </w:numPr>
        <w:spacing w:before="100" w:beforeAutospacing="1" w:after="100" w:afterAutospacing="1" w:line="240" w:lineRule="auto"/>
        <w:rPr>
          <w:rStyle w:val="Hyperlink"/>
          <w:rFonts w:ascii="Arial" w:eastAsia="Times New Roman" w:hAnsi="Arial" w:cs="Arial"/>
          <w:color w:val="444444"/>
          <w:u w:val="none"/>
          <w:lang w:eastAsia="en-GB"/>
        </w:rPr>
      </w:pPr>
      <w:r w:rsidRPr="00690C72">
        <w:rPr>
          <w:rFonts w:ascii="Arial" w:eastAsia="Times New Roman" w:hAnsi="Arial" w:cs="Arial"/>
          <w:color w:val="444444"/>
          <w:lang w:eastAsia="en-GB"/>
        </w:rPr>
        <w:t>Recognising the significance of contextual safeguarding which</w:t>
      </w:r>
      <w:r w:rsidRPr="00E3239B">
        <w:rPr>
          <w:rFonts w:ascii="Arial" w:eastAsia="Times New Roman" w:hAnsi="Arial" w:cs="Arial"/>
          <w:color w:val="444444"/>
          <w:lang w:eastAsia="en-GB"/>
        </w:rPr>
        <w:t xml:space="preserve"> </w:t>
      </w:r>
      <w:r>
        <w:rPr>
          <w:rFonts w:ascii="Arial" w:eastAsia="Times New Roman" w:hAnsi="Arial" w:cs="Arial"/>
          <w:color w:val="444444"/>
          <w:lang w:eastAsia="en-GB"/>
        </w:rPr>
        <w:t xml:space="preserve">is </w:t>
      </w:r>
      <w:r w:rsidRPr="00E3239B">
        <w:rPr>
          <w:rFonts w:ascii="Arial" w:eastAsia="Times New Roman" w:hAnsi="Arial" w:cs="Arial"/>
          <w:color w:val="444444"/>
          <w:lang w:eastAsia="en-GB"/>
        </w:rPr>
        <w:t>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r>
        <w:rPr>
          <w:rFonts w:ascii="Arial" w:eastAsia="Times New Roman" w:hAnsi="Arial" w:cs="Arial"/>
          <w:color w:val="444444"/>
          <w:lang w:eastAsia="en-GB"/>
        </w:rPr>
        <w:t xml:space="preserve"> </w:t>
      </w:r>
      <w:hyperlink r:id="rId9" w:history="1">
        <w:r w:rsidRPr="00BA7505">
          <w:rPr>
            <w:rStyle w:val="Hyperlink"/>
            <w:rFonts w:ascii="Arial" w:eastAsia="Times New Roman" w:hAnsi="Arial" w:cs="Arial"/>
            <w:lang w:eastAsia="en-GB"/>
          </w:rPr>
          <w:t>https://contextualsafeguarding.org.uk/</w:t>
        </w:r>
      </w:hyperlink>
    </w:p>
    <w:p w:rsidR="00233283" w:rsidRPr="00335803" w:rsidRDefault="00233283" w:rsidP="00E3239B">
      <w:pPr>
        <w:numPr>
          <w:ilvl w:val="0"/>
          <w:numId w:val="6"/>
        </w:numPr>
        <w:spacing w:before="100" w:beforeAutospacing="1" w:after="100" w:afterAutospacing="1" w:line="240" w:lineRule="auto"/>
        <w:rPr>
          <w:rStyle w:val="Hyperlink"/>
          <w:rFonts w:ascii="Arial" w:eastAsia="Times New Roman" w:hAnsi="Arial" w:cs="Arial"/>
          <w:color w:val="auto"/>
          <w:u w:val="none"/>
          <w:lang w:eastAsia="en-GB"/>
        </w:rPr>
      </w:pPr>
      <w:r w:rsidRPr="00335803">
        <w:rPr>
          <w:rStyle w:val="Hyperlink"/>
          <w:rFonts w:ascii="Arial" w:eastAsia="Times New Roman" w:hAnsi="Arial" w:cs="Arial"/>
          <w:color w:val="auto"/>
          <w:u w:val="none"/>
          <w:lang w:eastAsia="en-GB"/>
        </w:rPr>
        <w:t xml:space="preserve">Recognising the significance of on line abuse and the </w:t>
      </w:r>
      <w:r w:rsidR="00066C8C" w:rsidRPr="00335803">
        <w:rPr>
          <w:rStyle w:val="Hyperlink"/>
          <w:rFonts w:ascii="Arial" w:eastAsia="Times New Roman" w:hAnsi="Arial" w:cs="Arial"/>
          <w:color w:val="auto"/>
          <w:u w:val="none"/>
          <w:lang w:eastAsia="en-GB"/>
        </w:rPr>
        <w:t>impact,</w:t>
      </w:r>
      <w:r w:rsidRPr="00335803">
        <w:rPr>
          <w:rStyle w:val="Hyperlink"/>
          <w:rFonts w:ascii="Arial" w:eastAsia="Times New Roman" w:hAnsi="Arial" w:cs="Arial"/>
          <w:color w:val="auto"/>
          <w:u w:val="none"/>
          <w:lang w:eastAsia="en-GB"/>
        </w:rPr>
        <w:t xml:space="preserve"> this can have for children and young people.</w:t>
      </w:r>
    </w:p>
    <w:p w:rsidR="00D14FB8" w:rsidRPr="00335803" w:rsidRDefault="00D14FB8" w:rsidP="00E3239B">
      <w:pPr>
        <w:numPr>
          <w:ilvl w:val="0"/>
          <w:numId w:val="6"/>
        </w:numPr>
        <w:spacing w:before="100" w:beforeAutospacing="1" w:after="100" w:afterAutospacing="1" w:line="240" w:lineRule="auto"/>
        <w:rPr>
          <w:rFonts w:ascii="Arial" w:eastAsia="Times New Roman" w:hAnsi="Arial" w:cs="Arial"/>
          <w:lang w:eastAsia="en-GB"/>
        </w:rPr>
      </w:pPr>
      <w:r w:rsidRPr="00335803">
        <w:rPr>
          <w:rStyle w:val="Hyperlink"/>
          <w:rFonts w:ascii="Arial" w:eastAsia="Times New Roman" w:hAnsi="Arial" w:cs="Arial"/>
          <w:color w:val="auto"/>
          <w:lang w:eastAsia="en-GB"/>
        </w:rPr>
        <w:t xml:space="preserve">Ensuring that staff and foster carer understand their responsibility to raise concern in </w:t>
      </w:r>
      <w:r w:rsidR="0031634C" w:rsidRPr="00335803">
        <w:rPr>
          <w:rStyle w:val="Hyperlink"/>
          <w:rFonts w:ascii="Arial" w:eastAsia="Times New Roman" w:hAnsi="Arial" w:cs="Arial"/>
          <w:color w:val="auto"/>
          <w:lang w:eastAsia="en-GB"/>
        </w:rPr>
        <w:t>relation</w:t>
      </w:r>
      <w:r w:rsidRPr="00335803">
        <w:rPr>
          <w:rStyle w:val="Hyperlink"/>
          <w:rFonts w:ascii="Arial" w:eastAsia="Times New Roman" w:hAnsi="Arial" w:cs="Arial"/>
          <w:color w:val="auto"/>
          <w:lang w:eastAsia="en-GB"/>
        </w:rPr>
        <w:t xml:space="preserve"> to consent when working with other agencies including the police. </w:t>
      </w:r>
    </w:p>
    <w:p w:rsidR="00915075" w:rsidRPr="00295400" w:rsidRDefault="00915075" w:rsidP="00E3239B">
      <w:pPr>
        <w:spacing w:before="100" w:beforeAutospacing="1" w:after="100" w:afterAutospacing="1" w:line="240" w:lineRule="auto"/>
        <w:ind w:left="720"/>
        <w:rPr>
          <w:rFonts w:ascii="Arial" w:eastAsia="Times New Roman" w:hAnsi="Arial" w:cs="Arial"/>
          <w:color w:val="444444"/>
          <w:lang w:eastAsia="en-GB"/>
        </w:rPr>
      </w:pPr>
    </w:p>
    <w:p w:rsidR="00915075" w:rsidRPr="000D75D6" w:rsidRDefault="00915075" w:rsidP="00915075">
      <w:pPr>
        <w:spacing w:after="150" w:line="240" w:lineRule="auto"/>
        <w:jc w:val="both"/>
        <w:rPr>
          <w:rFonts w:ascii="Arial" w:eastAsia="Times New Roman" w:hAnsi="Arial" w:cs="Arial"/>
          <w:color w:val="444444"/>
          <w:lang w:eastAsia="en-GB"/>
        </w:rPr>
      </w:pPr>
      <w:r w:rsidRPr="000D75D6">
        <w:rPr>
          <w:rFonts w:ascii="Arial" w:eastAsia="Times New Roman" w:hAnsi="Arial" w:cs="Arial"/>
          <w:b/>
          <w:bCs/>
          <w:color w:val="444444"/>
          <w:lang w:eastAsia="en-GB"/>
        </w:rPr>
        <w:t>Safeguarding Roles and Responsibilities</w:t>
      </w:r>
    </w:p>
    <w:p w:rsidR="00915075" w:rsidRPr="000D75D6" w:rsidRDefault="00915075" w:rsidP="00915075">
      <w:pPr>
        <w:spacing w:after="150" w:line="240" w:lineRule="auto"/>
        <w:jc w:val="both"/>
        <w:rPr>
          <w:rFonts w:ascii="Arial" w:eastAsia="Times New Roman" w:hAnsi="Arial" w:cs="Arial"/>
          <w:color w:val="444444"/>
          <w:lang w:eastAsia="en-GB"/>
        </w:rPr>
      </w:pPr>
      <w:r w:rsidRPr="000D75D6">
        <w:rPr>
          <w:rFonts w:ascii="Arial" w:eastAsia="Times New Roman" w:hAnsi="Arial" w:cs="Arial"/>
          <w:b/>
          <w:bCs/>
          <w:color w:val="444444"/>
          <w:lang w:eastAsia="en-GB"/>
        </w:rPr>
        <w:t>Council of Trustees</w:t>
      </w:r>
    </w:p>
    <w:p w:rsidR="00915075" w:rsidRPr="000D75D6" w:rsidRDefault="00915075" w:rsidP="00915075">
      <w:pPr>
        <w:spacing w:after="150" w:line="240" w:lineRule="auto"/>
        <w:jc w:val="both"/>
        <w:rPr>
          <w:rFonts w:ascii="Arial" w:eastAsia="Times New Roman" w:hAnsi="Arial" w:cs="Arial"/>
          <w:color w:val="444444"/>
          <w:lang w:eastAsia="en-GB"/>
        </w:rPr>
      </w:pPr>
      <w:r w:rsidRPr="000D75D6">
        <w:rPr>
          <w:rFonts w:ascii="Arial" w:eastAsia="Times New Roman" w:hAnsi="Arial" w:cs="Arial"/>
          <w:color w:val="444444"/>
          <w:lang w:eastAsia="en-GB"/>
        </w:rPr>
        <w:t>Trustees have a legal duty to take reasonable steps within their power to ensure that children, young people and adults that come in contact with the charity are safeguarded from harm. The Council delegates the day to day implementation of this responsibility to the executive team in the roles described below. Council has appointed a Designated Trustee to act on its behalf in relation to ensuring the appropriate development, implementation and monitoring of this</w:t>
      </w:r>
      <w:r w:rsidRPr="000D75D6">
        <w:rPr>
          <w:rFonts w:ascii="Arial" w:eastAsia="Times New Roman" w:hAnsi="Arial" w:cs="Arial"/>
          <w:color w:val="444444"/>
          <w:u w:val="single"/>
          <w:lang w:eastAsia="en-GB"/>
        </w:rPr>
        <w:t>.</w:t>
      </w:r>
    </w:p>
    <w:p w:rsidR="00915075" w:rsidRPr="000D75D6" w:rsidRDefault="00915075" w:rsidP="00915075">
      <w:pPr>
        <w:spacing w:after="150" w:line="240" w:lineRule="auto"/>
        <w:jc w:val="both"/>
        <w:rPr>
          <w:rFonts w:ascii="Arial" w:eastAsia="Times New Roman" w:hAnsi="Arial" w:cs="Arial"/>
          <w:color w:val="444444"/>
          <w:lang w:eastAsia="en-GB"/>
        </w:rPr>
      </w:pPr>
      <w:r w:rsidRPr="000D75D6">
        <w:rPr>
          <w:rFonts w:ascii="Arial" w:eastAsia="Times New Roman" w:hAnsi="Arial" w:cs="Arial"/>
          <w:b/>
          <w:bCs/>
          <w:color w:val="444444"/>
          <w:lang w:eastAsia="en-GB"/>
        </w:rPr>
        <w:t>Designated Trustee</w:t>
      </w:r>
    </w:p>
    <w:p w:rsidR="00915075" w:rsidRDefault="00915075" w:rsidP="00915075">
      <w:pPr>
        <w:spacing w:after="150" w:line="240" w:lineRule="auto"/>
        <w:jc w:val="both"/>
        <w:rPr>
          <w:rFonts w:ascii="Arial" w:eastAsia="Times New Roman" w:hAnsi="Arial" w:cs="Arial"/>
          <w:color w:val="444444"/>
          <w:lang w:eastAsia="en-GB"/>
        </w:rPr>
      </w:pPr>
      <w:r w:rsidRPr="000D75D6">
        <w:rPr>
          <w:rFonts w:ascii="Arial" w:eastAsia="Times New Roman" w:hAnsi="Arial" w:cs="Arial"/>
          <w:color w:val="444444"/>
          <w:lang w:eastAsia="en-GB"/>
        </w:rPr>
        <w:t>The designated trustee is responsible for ensuring the implementation, consistent monitoring and improvements of the Safeguarding Policy and related procedures.</w:t>
      </w:r>
      <w:r w:rsidR="00B517DF" w:rsidRPr="000D75D6">
        <w:rPr>
          <w:rFonts w:ascii="Arial" w:eastAsia="Times New Roman" w:hAnsi="Arial" w:cs="Arial"/>
          <w:color w:val="444444"/>
          <w:lang w:eastAsia="en-GB"/>
        </w:rPr>
        <w:t xml:space="preserve"> The designated Trustee for safeguarding </w:t>
      </w:r>
      <w:r w:rsidR="003D33B2">
        <w:rPr>
          <w:rFonts w:ascii="Arial" w:eastAsia="Times New Roman" w:hAnsi="Arial" w:cs="Arial"/>
          <w:color w:val="444444"/>
          <w:lang w:eastAsia="en-GB"/>
        </w:rPr>
        <w:t xml:space="preserve">in England is </w:t>
      </w:r>
      <w:r w:rsidR="00AD5A0D" w:rsidRPr="00177CD8">
        <w:rPr>
          <w:rFonts w:ascii="Arial" w:eastAsia="Times New Roman" w:hAnsi="Arial" w:cs="Arial"/>
          <w:color w:val="444444"/>
          <w:lang w:eastAsia="en-GB"/>
        </w:rPr>
        <w:t>Kell</w:t>
      </w:r>
      <w:r w:rsidR="00B517DF" w:rsidRPr="00177CD8">
        <w:rPr>
          <w:rFonts w:ascii="Arial" w:eastAsia="Times New Roman" w:hAnsi="Arial" w:cs="Arial"/>
          <w:color w:val="444444"/>
          <w:lang w:eastAsia="en-GB"/>
        </w:rPr>
        <w:t>y Dooley</w:t>
      </w:r>
      <w:r w:rsidR="003D33B2" w:rsidRPr="00177CD8">
        <w:rPr>
          <w:rFonts w:ascii="Arial" w:eastAsia="Times New Roman" w:hAnsi="Arial" w:cs="Arial"/>
          <w:color w:val="444444"/>
          <w:lang w:eastAsia="en-GB"/>
        </w:rPr>
        <w:t xml:space="preserve"> and in the IoM </w:t>
      </w:r>
      <w:r w:rsidR="00473B41">
        <w:rPr>
          <w:rFonts w:ascii="Arial" w:eastAsia="Times New Roman" w:hAnsi="Arial" w:cs="Arial"/>
          <w:color w:val="444444"/>
          <w:lang w:eastAsia="en-GB"/>
        </w:rPr>
        <w:t>(As of February 22 to be confirmed)</w:t>
      </w:r>
      <w:r w:rsidR="003D33B2" w:rsidRPr="00177CD8">
        <w:rPr>
          <w:rFonts w:ascii="Arial" w:eastAsia="Times New Roman" w:hAnsi="Arial" w:cs="Arial"/>
          <w:color w:val="444444"/>
          <w:lang w:eastAsia="en-GB"/>
        </w:rPr>
        <w:t>.</w:t>
      </w:r>
      <w:r w:rsidR="003D33B2">
        <w:rPr>
          <w:rFonts w:ascii="Arial" w:eastAsia="Times New Roman" w:hAnsi="Arial" w:cs="Arial"/>
          <w:color w:val="444444"/>
          <w:lang w:eastAsia="en-GB"/>
        </w:rPr>
        <w:t xml:space="preserve"> </w:t>
      </w:r>
    </w:p>
    <w:p w:rsidR="0031634C" w:rsidRPr="000D75D6" w:rsidRDefault="0031634C" w:rsidP="00915075">
      <w:pPr>
        <w:spacing w:after="150" w:line="240" w:lineRule="auto"/>
        <w:jc w:val="both"/>
        <w:rPr>
          <w:rFonts w:ascii="Arial" w:eastAsia="Times New Roman" w:hAnsi="Arial" w:cs="Arial"/>
          <w:color w:val="444444"/>
          <w:lang w:eastAsia="en-GB"/>
        </w:rPr>
      </w:pPr>
    </w:p>
    <w:p w:rsidR="00915075" w:rsidRPr="000D75D6" w:rsidRDefault="00915075" w:rsidP="00915075">
      <w:pPr>
        <w:spacing w:after="150" w:line="240" w:lineRule="auto"/>
        <w:jc w:val="both"/>
        <w:rPr>
          <w:rFonts w:ascii="Arial" w:eastAsia="Times New Roman" w:hAnsi="Arial" w:cs="Arial"/>
          <w:color w:val="444444"/>
          <w:lang w:eastAsia="en-GB"/>
        </w:rPr>
      </w:pPr>
      <w:r w:rsidRPr="000D75D6">
        <w:rPr>
          <w:rFonts w:ascii="Arial" w:eastAsia="Times New Roman" w:hAnsi="Arial" w:cs="Arial"/>
          <w:b/>
          <w:bCs/>
          <w:color w:val="444444"/>
          <w:lang w:eastAsia="en-GB"/>
        </w:rPr>
        <w:t xml:space="preserve">Chief Executive </w:t>
      </w:r>
      <w:r w:rsidR="00AD5A0D">
        <w:rPr>
          <w:rFonts w:ascii="Arial" w:eastAsia="Times New Roman" w:hAnsi="Arial" w:cs="Arial"/>
          <w:b/>
          <w:bCs/>
          <w:color w:val="444444"/>
          <w:lang w:eastAsia="en-GB"/>
        </w:rPr>
        <w:t>and</w:t>
      </w:r>
      <w:r w:rsidR="00AD5A0D" w:rsidRPr="000D75D6">
        <w:rPr>
          <w:rFonts w:ascii="Arial" w:eastAsia="Times New Roman" w:hAnsi="Arial" w:cs="Arial"/>
          <w:b/>
          <w:bCs/>
          <w:color w:val="444444"/>
          <w:lang w:eastAsia="en-GB"/>
        </w:rPr>
        <w:t xml:space="preserve"> the</w:t>
      </w:r>
      <w:r w:rsidRPr="000D75D6">
        <w:rPr>
          <w:rFonts w:ascii="Arial" w:eastAsia="Times New Roman" w:hAnsi="Arial" w:cs="Arial"/>
          <w:b/>
          <w:bCs/>
          <w:color w:val="444444"/>
          <w:lang w:eastAsia="en-GB"/>
        </w:rPr>
        <w:t xml:space="preserve"> Senior</w:t>
      </w:r>
      <w:r w:rsidR="00B37240" w:rsidRPr="000D75D6">
        <w:rPr>
          <w:rFonts w:ascii="Arial" w:eastAsia="Times New Roman" w:hAnsi="Arial" w:cs="Arial"/>
          <w:b/>
          <w:bCs/>
          <w:color w:val="444444"/>
          <w:lang w:eastAsia="en-GB"/>
        </w:rPr>
        <w:t xml:space="preserve"> </w:t>
      </w:r>
      <w:r w:rsidR="00AD5A0D" w:rsidRPr="000D75D6">
        <w:rPr>
          <w:rFonts w:ascii="Arial" w:eastAsia="Times New Roman" w:hAnsi="Arial" w:cs="Arial"/>
          <w:b/>
          <w:bCs/>
          <w:color w:val="444444"/>
          <w:lang w:eastAsia="en-GB"/>
        </w:rPr>
        <w:t>Leadership Team</w:t>
      </w:r>
      <w:r w:rsidRPr="000D75D6">
        <w:rPr>
          <w:rFonts w:ascii="Arial" w:eastAsia="Times New Roman" w:hAnsi="Arial" w:cs="Arial"/>
          <w:b/>
          <w:bCs/>
          <w:color w:val="444444"/>
          <w:lang w:eastAsia="en-GB"/>
        </w:rPr>
        <w:t xml:space="preserve"> </w:t>
      </w:r>
    </w:p>
    <w:p w:rsidR="00915075" w:rsidRPr="000D75D6" w:rsidRDefault="00915075" w:rsidP="00915075">
      <w:pPr>
        <w:spacing w:after="150" w:line="240" w:lineRule="auto"/>
        <w:jc w:val="both"/>
        <w:rPr>
          <w:rFonts w:ascii="Arial" w:eastAsia="Times New Roman" w:hAnsi="Arial" w:cs="Arial"/>
          <w:color w:val="444444"/>
          <w:lang w:eastAsia="en-GB"/>
        </w:rPr>
      </w:pPr>
      <w:r w:rsidRPr="000D75D6">
        <w:rPr>
          <w:rFonts w:ascii="Arial" w:eastAsia="Times New Roman" w:hAnsi="Arial" w:cs="Arial"/>
          <w:color w:val="444444"/>
          <w:lang w:eastAsia="en-GB"/>
        </w:rPr>
        <w:t xml:space="preserve">The Chief Executive and the Senior </w:t>
      </w:r>
      <w:r w:rsidR="00AD5A0D" w:rsidRPr="000D75D6">
        <w:rPr>
          <w:rFonts w:ascii="Arial" w:eastAsia="Times New Roman" w:hAnsi="Arial" w:cs="Arial"/>
          <w:color w:val="444444"/>
          <w:lang w:eastAsia="en-GB"/>
        </w:rPr>
        <w:t>Leadership Team</w:t>
      </w:r>
      <w:r w:rsidRPr="000D75D6">
        <w:rPr>
          <w:rFonts w:ascii="Arial" w:eastAsia="Times New Roman" w:hAnsi="Arial" w:cs="Arial"/>
          <w:color w:val="444444"/>
          <w:lang w:eastAsia="en-GB"/>
        </w:rPr>
        <w:t xml:space="preserve"> have direct responsibility for ensuring that this policy and related procedures are adhered </w:t>
      </w:r>
      <w:r w:rsidR="00AD5A0D" w:rsidRPr="000D75D6">
        <w:rPr>
          <w:rFonts w:ascii="Arial" w:eastAsia="Times New Roman" w:hAnsi="Arial" w:cs="Arial"/>
          <w:color w:val="444444"/>
          <w:lang w:eastAsia="en-GB"/>
        </w:rPr>
        <w:t>to across specific</w:t>
      </w:r>
      <w:r w:rsidRPr="000D75D6">
        <w:rPr>
          <w:rFonts w:ascii="Arial" w:eastAsia="Times New Roman" w:hAnsi="Arial" w:cs="Arial"/>
          <w:color w:val="444444"/>
          <w:lang w:eastAsia="en-GB"/>
        </w:rPr>
        <w:t xml:space="preserve"> departments and fulfil the overall responsibility for ensuring this policy is implemented, monitored and </w:t>
      </w:r>
      <w:r w:rsidR="00906A66">
        <w:rPr>
          <w:rFonts w:ascii="Arial" w:eastAsia="Times New Roman" w:hAnsi="Arial" w:cs="Arial"/>
          <w:color w:val="444444"/>
          <w:lang w:eastAsia="en-GB"/>
        </w:rPr>
        <w:t>on a minimum annual basis</w:t>
      </w:r>
      <w:r w:rsidRPr="000D75D6">
        <w:rPr>
          <w:rFonts w:ascii="Arial" w:eastAsia="Times New Roman" w:hAnsi="Arial" w:cs="Arial"/>
          <w:color w:val="444444"/>
          <w:lang w:eastAsia="en-GB"/>
        </w:rPr>
        <w:t xml:space="preserve"> reviewed through the Director</w:t>
      </w:r>
      <w:r w:rsidR="00B37240" w:rsidRPr="000D75D6">
        <w:rPr>
          <w:rFonts w:ascii="Arial" w:eastAsia="Times New Roman" w:hAnsi="Arial" w:cs="Arial"/>
          <w:color w:val="444444"/>
          <w:lang w:eastAsia="en-GB"/>
        </w:rPr>
        <w:t>s</w:t>
      </w:r>
      <w:r w:rsidRPr="000D75D6">
        <w:rPr>
          <w:rFonts w:ascii="Arial" w:eastAsia="Times New Roman" w:hAnsi="Arial" w:cs="Arial"/>
          <w:color w:val="444444"/>
          <w:lang w:eastAsia="en-GB"/>
        </w:rPr>
        <w:t xml:space="preserve"> of </w:t>
      </w:r>
      <w:r w:rsidR="00AD5A0D" w:rsidRPr="000D75D6">
        <w:rPr>
          <w:rFonts w:ascii="Arial" w:eastAsia="Times New Roman" w:hAnsi="Arial" w:cs="Arial"/>
          <w:color w:val="444444"/>
          <w:lang w:eastAsia="en-GB"/>
        </w:rPr>
        <w:t>Operations and</w:t>
      </w:r>
      <w:r w:rsidRPr="000D75D6">
        <w:rPr>
          <w:rFonts w:ascii="Arial" w:eastAsia="Times New Roman" w:hAnsi="Arial" w:cs="Arial"/>
          <w:color w:val="444444"/>
          <w:lang w:eastAsia="en-GB"/>
        </w:rPr>
        <w:t xml:space="preserve"> </w:t>
      </w:r>
      <w:r w:rsidR="00B37240" w:rsidRPr="000D75D6">
        <w:rPr>
          <w:rFonts w:ascii="Arial" w:eastAsia="Times New Roman" w:hAnsi="Arial" w:cs="Arial"/>
          <w:color w:val="444444"/>
          <w:lang w:eastAsia="en-GB"/>
        </w:rPr>
        <w:t xml:space="preserve">Designated </w:t>
      </w:r>
      <w:r w:rsidRPr="000D75D6">
        <w:rPr>
          <w:rFonts w:ascii="Arial" w:eastAsia="Times New Roman" w:hAnsi="Arial" w:cs="Arial"/>
          <w:color w:val="444444"/>
          <w:lang w:eastAsia="en-GB"/>
        </w:rPr>
        <w:t>Safeguarding Lead</w:t>
      </w:r>
      <w:r w:rsidR="004232FB">
        <w:rPr>
          <w:rFonts w:ascii="Arial" w:eastAsia="Times New Roman" w:hAnsi="Arial" w:cs="Arial"/>
          <w:color w:val="444444"/>
          <w:lang w:eastAsia="en-GB"/>
        </w:rPr>
        <w:t>s</w:t>
      </w:r>
      <w:r w:rsidRPr="000D75D6">
        <w:rPr>
          <w:rFonts w:ascii="Arial" w:eastAsia="Times New Roman" w:hAnsi="Arial" w:cs="Arial"/>
          <w:color w:val="444444"/>
          <w:lang w:eastAsia="en-GB"/>
        </w:rPr>
        <w:t>.</w:t>
      </w:r>
    </w:p>
    <w:p w:rsidR="00915075" w:rsidRPr="000D75D6" w:rsidRDefault="00915075" w:rsidP="00915075">
      <w:pPr>
        <w:spacing w:after="150" w:line="240" w:lineRule="auto"/>
        <w:jc w:val="both"/>
        <w:rPr>
          <w:rFonts w:ascii="Arial" w:eastAsia="Times New Roman" w:hAnsi="Arial" w:cs="Arial"/>
          <w:color w:val="444444"/>
          <w:lang w:eastAsia="en-GB"/>
        </w:rPr>
      </w:pPr>
      <w:r w:rsidRPr="000D75D6">
        <w:rPr>
          <w:rFonts w:ascii="Arial" w:eastAsia="Times New Roman" w:hAnsi="Arial" w:cs="Arial"/>
          <w:b/>
          <w:bCs/>
          <w:color w:val="444444"/>
          <w:lang w:eastAsia="en-GB"/>
        </w:rPr>
        <w:t xml:space="preserve"> Director</w:t>
      </w:r>
      <w:r w:rsidR="00B517DF" w:rsidRPr="000D75D6">
        <w:rPr>
          <w:rFonts w:ascii="Arial" w:eastAsia="Times New Roman" w:hAnsi="Arial" w:cs="Arial"/>
          <w:b/>
          <w:bCs/>
          <w:color w:val="444444"/>
          <w:lang w:eastAsia="en-GB"/>
        </w:rPr>
        <w:t xml:space="preserve">s of Operations </w:t>
      </w:r>
    </w:p>
    <w:p w:rsidR="00915075" w:rsidRPr="000D75D6" w:rsidRDefault="00915075" w:rsidP="00915075">
      <w:pPr>
        <w:spacing w:after="150" w:line="240" w:lineRule="auto"/>
        <w:jc w:val="both"/>
        <w:rPr>
          <w:rFonts w:ascii="Arial" w:eastAsia="Times New Roman" w:hAnsi="Arial" w:cs="Arial"/>
          <w:color w:val="444444"/>
          <w:lang w:eastAsia="en-GB"/>
        </w:rPr>
      </w:pPr>
      <w:r w:rsidRPr="000D75D6">
        <w:rPr>
          <w:rFonts w:ascii="Arial" w:eastAsia="Times New Roman" w:hAnsi="Arial" w:cs="Arial"/>
          <w:color w:val="444444"/>
          <w:lang w:eastAsia="en-GB"/>
        </w:rPr>
        <w:t xml:space="preserve">The Director of Operations (UK) </w:t>
      </w:r>
      <w:r w:rsidR="00AD5A0D" w:rsidRPr="000D75D6">
        <w:rPr>
          <w:rFonts w:ascii="Arial" w:eastAsia="Times New Roman" w:hAnsi="Arial" w:cs="Arial"/>
          <w:color w:val="444444"/>
          <w:lang w:eastAsia="en-GB"/>
        </w:rPr>
        <w:t>and Director</w:t>
      </w:r>
      <w:r w:rsidR="00B37240" w:rsidRPr="000D75D6">
        <w:rPr>
          <w:rFonts w:ascii="Arial" w:eastAsia="Times New Roman" w:hAnsi="Arial" w:cs="Arial"/>
          <w:color w:val="444444"/>
          <w:lang w:eastAsia="en-GB"/>
        </w:rPr>
        <w:t xml:space="preserve"> </w:t>
      </w:r>
      <w:r w:rsidR="00B37240" w:rsidRPr="00177CD8">
        <w:rPr>
          <w:rFonts w:ascii="Arial" w:eastAsia="Times New Roman" w:hAnsi="Arial" w:cs="Arial"/>
          <w:color w:val="444444"/>
          <w:lang w:eastAsia="en-GB"/>
        </w:rPr>
        <w:t xml:space="preserve">of </w:t>
      </w:r>
      <w:r w:rsidR="003D33B2" w:rsidRPr="00177CD8">
        <w:rPr>
          <w:rFonts w:ascii="Arial" w:eastAsia="Times New Roman" w:hAnsi="Arial" w:cs="Arial"/>
          <w:color w:val="444444"/>
          <w:lang w:eastAsia="en-GB"/>
        </w:rPr>
        <w:t xml:space="preserve">Operations </w:t>
      </w:r>
      <w:r w:rsidR="00AD5A0D" w:rsidRPr="00177CD8">
        <w:rPr>
          <w:rFonts w:ascii="Arial" w:eastAsia="Times New Roman" w:hAnsi="Arial" w:cs="Arial"/>
          <w:color w:val="444444"/>
          <w:lang w:eastAsia="en-GB"/>
        </w:rPr>
        <w:t>(</w:t>
      </w:r>
      <w:r w:rsidRPr="00177CD8">
        <w:rPr>
          <w:rFonts w:ascii="Arial" w:eastAsia="Times New Roman" w:hAnsi="Arial" w:cs="Arial"/>
          <w:color w:val="444444"/>
          <w:lang w:eastAsia="en-GB"/>
        </w:rPr>
        <w:t>Isle</w:t>
      </w:r>
      <w:r w:rsidRPr="000D75D6">
        <w:rPr>
          <w:rFonts w:ascii="Arial" w:eastAsia="Times New Roman" w:hAnsi="Arial" w:cs="Arial"/>
          <w:color w:val="444444"/>
          <w:lang w:eastAsia="en-GB"/>
        </w:rPr>
        <w:t xml:space="preserve"> of Man) are responsible for line managing and overseeing the work of </w:t>
      </w:r>
      <w:r w:rsidR="00AD5A0D" w:rsidRPr="000D75D6">
        <w:rPr>
          <w:rFonts w:ascii="Arial" w:eastAsia="Times New Roman" w:hAnsi="Arial" w:cs="Arial"/>
          <w:color w:val="444444"/>
          <w:lang w:eastAsia="en-GB"/>
        </w:rPr>
        <w:t>the Organisation</w:t>
      </w:r>
      <w:r w:rsidR="00B37240" w:rsidRPr="000D75D6">
        <w:rPr>
          <w:rFonts w:ascii="Arial" w:eastAsia="Times New Roman" w:hAnsi="Arial" w:cs="Arial"/>
          <w:color w:val="444444"/>
          <w:lang w:eastAsia="en-GB"/>
        </w:rPr>
        <w:t xml:space="preserve"> </w:t>
      </w:r>
      <w:r w:rsidRPr="000D75D6">
        <w:rPr>
          <w:rFonts w:ascii="Arial" w:eastAsia="Times New Roman" w:hAnsi="Arial" w:cs="Arial"/>
          <w:color w:val="444444"/>
          <w:lang w:eastAsia="en-GB"/>
        </w:rPr>
        <w:t>Safeguarding Lead</w:t>
      </w:r>
      <w:r w:rsidR="00B37240" w:rsidRPr="000D75D6">
        <w:rPr>
          <w:rFonts w:ascii="Arial" w:eastAsia="Times New Roman" w:hAnsi="Arial" w:cs="Arial"/>
          <w:color w:val="444444"/>
          <w:lang w:eastAsia="en-GB"/>
        </w:rPr>
        <w:t>s</w:t>
      </w:r>
      <w:r w:rsidRPr="000D75D6">
        <w:rPr>
          <w:rFonts w:ascii="Arial" w:eastAsia="Times New Roman" w:hAnsi="Arial" w:cs="Arial"/>
          <w:color w:val="444444"/>
          <w:lang w:eastAsia="en-GB"/>
        </w:rPr>
        <w:t xml:space="preserve"> and ensuring that these duties are carried out appropriately.</w:t>
      </w:r>
    </w:p>
    <w:p w:rsidR="00915075" w:rsidRPr="000D75D6" w:rsidRDefault="00915075" w:rsidP="00915075">
      <w:pPr>
        <w:spacing w:after="150" w:line="240" w:lineRule="auto"/>
        <w:jc w:val="both"/>
        <w:rPr>
          <w:rFonts w:ascii="Arial" w:eastAsia="Times New Roman" w:hAnsi="Arial" w:cs="Arial"/>
          <w:color w:val="444444"/>
          <w:lang w:eastAsia="en-GB"/>
        </w:rPr>
      </w:pPr>
      <w:r w:rsidRPr="000D75D6">
        <w:rPr>
          <w:rFonts w:ascii="Arial" w:eastAsia="Times New Roman" w:hAnsi="Arial" w:cs="Arial"/>
          <w:b/>
          <w:bCs/>
          <w:color w:val="444444"/>
          <w:lang w:eastAsia="en-GB"/>
        </w:rPr>
        <w:lastRenderedPageBreak/>
        <w:t>Safeguarding Lead</w:t>
      </w:r>
      <w:r w:rsidR="00B517DF" w:rsidRPr="000D75D6">
        <w:rPr>
          <w:rFonts w:ascii="Arial" w:eastAsia="Times New Roman" w:hAnsi="Arial" w:cs="Arial"/>
          <w:b/>
          <w:bCs/>
          <w:color w:val="444444"/>
          <w:lang w:eastAsia="en-GB"/>
        </w:rPr>
        <w:t>s</w:t>
      </w:r>
    </w:p>
    <w:p w:rsidR="00915075" w:rsidRPr="000D75D6" w:rsidRDefault="00915075" w:rsidP="00915075">
      <w:pPr>
        <w:spacing w:after="150" w:line="240" w:lineRule="auto"/>
        <w:jc w:val="both"/>
        <w:rPr>
          <w:rFonts w:ascii="Arial" w:eastAsia="Times New Roman" w:hAnsi="Arial" w:cs="Arial"/>
          <w:color w:val="444444"/>
          <w:lang w:eastAsia="en-GB"/>
        </w:rPr>
      </w:pPr>
      <w:r w:rsidRPr="000D75D6">
        <w:rPr>
          <w:rFonts w:ascii="Arial" w:eastAsia="Times New Roman" w:hAnsi="Arial" w:cs="Arial"/>
          <w:color w:val="444444"/>
          <w:lang w:eastAsia="en-GB"/>
        </w:rPr>
        <w:t>The Safeguarding Lead</w:t>
      </w:r>
      <w:r w:rsidR="00B37240" w:rsidRPr="000D75D6">
        <w:rPr>
          <w:rFonts w:ascii="Arial" w:eastAsia="Times New Roman" w:hAnsi="Arial" w:cs="Arial"/>
          <w:color w:val="444444"/>
          <w:lang w:eastAsia="en-GB"/>
        </w:rPr>
        <w:t>s</w:t>
      </w:r>
      <w:r w:rsidRPr="000D75D6">
        <w:rPr>
          <w:rFonts w:ascii="Arial" w:eastAsia="Times New Roman" w:hAnsi="Arial" w:cs="Arial"/>
          <w:color w:val="444444"/>
          <w:lang w:eastAsia="en-GB"/>
        </w:rPr>
        <w:t xml:space="preserve"> </w:t>
      </w:r>
      <w:r w:rsidR="00B37240" w:rsidRPr="000D75D6">
        <w:rPr>
          <w:rFonts w:ascii="Arial" w:eastAsia="Times New Roman" w:hAnsi="Arial" w:cs="Arial"/>
          <w:color w:val="444444"/>
          <w:lang w:eastAsia="en-GB"/>
        </w:rPr>
        <w:t>are</w:t>
      </w:r>
      <w:r w:rsidRPr="000D75D6">
        <w:rPr>
          <w:rFonts w:ascii="Arial" w:eastAsia="Times New Roman" w:hAnsi="Arial" w:cs="Arial"/>
          <w:color w:val="444444"/>
          <w:lang w:eastAsia="en-GB"/>
        </w:rPr>
        <w:t xml:space="preserve"> responsible for developing and improving policy, procedure and practice in relation to safeguarding across the organisation and ensuring that robust systems are in place to monitor practice. They are responsible for providing a</w:t>
      </w:r>
      <w:r w:rsidR="00B37240" w:rsidRPr="000D75D6">
        <w:rPr>
          <w:rFonts w:ascii="Arial" w:eastAsia="Times New Roman" w:hAnsi="Arial" w:cs="Arial"/>
          <w:color w:val="444444"/>
          <w:lang w:eastAsia="en-GB"/>
        </w:rPr>
        <w:t xml:space="preserve"> </w:t>
      </w:r>
      <w:r w:rsidR="006C2C46" w:rsidRPr="000D75D6">
        <w:rPr>
          <w:rFonts w:ascii="Arial" w:eastAsia="Times New Roman" w:hAnsi="Arial" w:cs="Arial"/>
          <w:color w:val="444444"/>
          <w:lang w:eastAsia="en-GB"/>
        </w:rPr>
        <w:t>quarterly report</w:t>
      </w:r>
      <w:r w:rsidR="00AD5A0D">
        <w:rPr>
          <w:rFonts w:ascii="Arial" w:eastAsia="Times New Roman" w:hAnsi="Arial" w:cs="Arial"/>
          <w:color w:val="444444"/>
          <w:lang w:eastAsia="en-GB"/>
        </w:rPr>
        <w:t xml:space="preserve"> to the S</w:t>
      </w:r>
      <w:r w:rsidRPr="000D75D6">
        <w:rPr>
          <w:rFonts w:ascii="Arial" w:eastAsia="Times New Roman" w:hAnsi="Arial" w:cs="Arial"/>
          <w:color w:val="444444"/>
          <w:lang w:eastAsia="en-GB"/>
        </w:rPr>
        <w:t xml:space="preserve">enior </w:t>
      </w:r>
      <w:r w:rsidR="00AD5A0D">
        <w:rPr>
          <w:rFonts w:ascii="Arial" w:eastAsia="Times New Roman" w:hAnsi="Arial" w:cs="Arial"/>
          <w:color w:val="444444"/>
          <w:lang w:eastAsia="en-GB"/>
        </w:rPr>
        <w:t>Leadership T</w:t>
      </w:r>
      <w:r w:rsidR="00AD5A0D" w:rsidRPr="000D75D6">
        <w:rPr>
          <w:rFonts w:ascii="Arial" w:eastAsia="Times New Roman" w:hAnsi="Arial" w:cs="Arial"/>
          <w:color w:val="444444"/>
          <w:lang w:eastAsia="en-GB"/>
        </w:rPr>
        <w:t>eam</w:t>
      </w:r>
      <w:r w:rsidRPr="000D75D6">
        <w:rPr>
          <w:rFonts w:ascii="Arial" w:eastAsia="Times New Roman" w:hAnsi="Arial" w:cs="Arial"/>
          <w:color w:val="444444"/>
          <w:lang w:eastAsia="en-GB"/>
        </w:rPr>
        <w:t xml:space="preserve"> and </w:t>
      </w:r>
      <w:r w:rsidR="00B37240" w:rsidRPr="000D75D6">
        <w:rPr>
          <w:rFonts w:ascii="Arial" w:eastAsia="Times New Roman" w:hAnsi="Arial" w:cs="Arial"/>
          <w:color w:val="444444"/>
          <w:lang w:eastAsia="en-GB"/>
        </w:rPr>
        <w:t xml:space="preserve">Annual report to the </w:t>
      </w:r>
      <w:r w:rsidR="00AD5A0D" w:rsidRPr="000D75D6">
        <w:rPr>
          <w:rFonts w:ascii="Arial" w:eastAsia="Times New Roman" w:hAnsi="Arial" w:cs="Arial"/>
          <w:color w:val="444444"/>
          <w:lang w:eastAsia="en-GB"/>
        </w:rPr>
        <w:t>Council</w:t>
      </w:r>
      <w:r w:rsidR="00AD5A0D" w:rsidRPr="000D75D6">
        <w:rPr>
          <w:rFonts w:ascii="Arial" w:eastAsia="Times New Roman" w:hAnsi="Arial" w:cs="Arial"/>
          <w:strike/>
          <w:color w:val="444444"/>
          <w:lang w:eastAsia="en-GB"/>
        </w:rPr>
        <w:t> </w:t>
      </w:r>
      <w:r w:rsidR="00AD5A0D" w:rsidRPr="000D75D6">
        <w:rPr>
          <w:rFonts w:ascii="Arial" w:eastAsia="Times New Roman" w:hAnsi="Arial" w:cs="Arial"/>
          <w:color w:val="444444"/>
          <w:lang w:eastAsia="en-GB"/>
        </w:rPr>
        <w:t>of</w:t>
      </w:r>
      <w:r w:rsidRPr="000D75D6">
        <w:rPr>
          <w:rFonts w:ascii="Arial" w:eastAsia="Times New Roman" w:hAnsi="Arial" w:cs="Arial"/>
          <w:color w:val="444444"/>
          <w:lang w:eastAsia="en-GB"/>
        </w:rPr>
        <w:t xml:space="preserve"> Trustees. It is the</w:t>
      </w:r>
      <w:r w:rsidR="00B37240" w:rsidRPr="000D75D6">
        <w:rPr>
          <w:rFonts w:ascii="Arial" w:eastAsia="Times New Roman" w:hAnsi="Arial" w:cs="Arial"/>
          <w:color w:val="444444"/>
          <w:lang w:eastAsia="en-GB"/>
        </w:rPr>
        <w:t xml:space="preserve"> Safeguarding </w:t>
      </w:r>
      <w:r w:rsidR="006C2C46" w:rsidRPr="000D75D6">
        <w:rPr>
          <w:rFonts w:ascii="Arial" w:eastAsia="Times New Roman" w:hAnsi="Arial" w:cs="Arial"/>
          <w:color w:val="444444"/>
          <w:lang w:eastAsia="en-GB"/>
        </w:rPr>
        <w:t>Leads responsibility</w:t>
      </w:r>
      <w:r w:rsidRPr="000D75D6">
        <w:rPr>
          <w:rFonts w:ascii="Arial" w:eastAsia="Times New Roman" w:hAnsi="Arial" w:cs="Arial"/>
          <w:color w:val="444444"/>
          <w:lang w:eastAsia="en-GB"/>
        </w:rPr>
        <w:t xml:space="preserve"> to </w:t>
      </w:r>
      <w:r w:rsidR="00B517DF" w:rsidRPr="000D75D6">
        <w:rPr>
          <w:rFonts w:ascii="Arial" w:eastAsia="Times New Roman" w:hAnsi="Arial" w:cs="Arial"/>
          <w:color w:val="444444"/>
          <w:lang w:eastAsia="en-GB"/>
        </w:rPr>
        <w:t xml:space="preserve">lead of the </w:t>
      </w:r>
      <w:r w:rsidRPr="000D75D6">
        <w:rPr>
          <w:rFonts w:ascii="Arial" w:eastAsia="Times New Roman" w:hAnsi="Arial" w:cs="Arial"/>
          <w:color w:val="444444"/>
          <w:lang w:eastAsia="en-GB"/>
        </w:rPr>
        <w:t xml:space="preserve">review the Section 11 </w:t>
      </w:r>
      <w:r w:rsidR="00B37240" w:rsidRPr="000D75D6">
        <w:rPr>
          <w:rFonts w:ascii="Arial" w:eastAsia="Times New Roman" w:hAnsi="Arial" w:cs="Arial"/>
          <w:color w:val="444444"/>
          <w:lang w:eastAsia="en-GB"/>
        </w:rPr>
        <w:t>self-assessment</w:t>
      </w:r>
      <w:r w:rsidRPr="000D75D6">
        <w:rPr>
          <w:rFonts w:ascii="Arial" w:eastAsia="Times New Roman" w:hAnsi="Arial" w:cs="Arial"/>
          <w:color w:val="444444"/>
          <w:lang w:eastAsia="en-GB"/>
        </w:rPr>
        <w:t xml:space="preserve"> and to provide it to Local Authorities for whom services are provided on a biannual basis. (Children Act 2004)</w:t>
      </w:r>
    </w:p>
    <w:p w:rsidR="00915075" w:rsidRPr="000D75D6" w:rsidRDefault="00915075" w:rsidP="00915075">
      <w:pPr>
        <w:spacing w:after="150" w:line="240" w:lineRule="auto"/>
        <w:jc w:val="both"/>
        <w:rPr>
          <w:rFonts w:ascii="Arial" w:eastAsia="Times New Roman" w:hAnsi="Arial" w:cs="Arial"/>
          <w:color w:val="444444"/>
          <w:lang w:eastAsia="en-GB"/>
        </w:rPr>
      </w:pPr>
      <w:r w:rsidRPr="000D75D6">
        <w:rPr>
          <w:rFonts w:ascii="Arial" w:eastAsia="Times New Roman" w:hAnsi="Arial" w:cs="Arial"/>
          <w:color w:val="444444"/>
          <w:lang w:eastAsia="en-GB"/>
        </w:rPr>
        <w:t xml:space="preserve">The Safeguarding </w:t>
      </w:r>
      <w:r w:rsidR="00C26B0F" w:rsidRPr="000D75D6">
        <w:rPr>
          <w:rFonts w:ascii="Arial" w:eastAsia="Times New Roman" w:hAnsi="Arial" w:cs="Arial"/>
          <w:color w:val="444444"/>
          <w:lang w:eastAsia="en-GB"/>
        </w:rPr>
        <w:t>Leads,</w:t>
      </w:r>
      <w:r w:rsidR="00906A66">
        <w:rPr>
          <w:rFonts w:ascii="Arial" w:eastAsia="Times New Roman" w:hAnsi="Arial" w:cs="Arial"/>
          <w:color w:val="444444"/>
          <w:lang w:eastAsia="en-GB"/>
        </w:rPr>
        <w:t xml:space="preserve"> senior managers </w:t>
      </w:r>
      <w:r w:rsidRPr="000D75D6">
        <w:rPr>
          <w:rFonts w:ascii="Arial" w:eastAsia="Times New Roman" w:hAnsi="Arial" w:cs="Arial"/>
          <w:color w:val="444444"/>
          <w:lang w:eastAsia="en-GB"/>
        </w:rPr>
        <w:t>and the on-</w:t>
      </w:r>
      <w:r w:rsidR="006C2C46" w:rsidRPr="000D75D6">
        <w:rPr>
          <w:rFonts w:ascii="Arial" w:eastAsia="Times New Roman" w:hAnsi="Arial" w:cs="Arial"/>
          <w:color w:val="444444"/>
          <w:lang w:eastAsia="en-GB"/>
        </w:rPr>
        <w:t>call managers</w:t>
      </w:r>
      <w:r w:rsidRPr="000D75D6">
        <w:rPr>
          <w:rFonts w:ascii="Arial" w:eastAsia="Times New Roman" w:hAnsi="Arial" w:cs="Arial"/>
          <w:color w:val="444444"/>
          <w:lang w:eastAsia="en-GB"/>
        </w:rPr>
        <w:t xml:space="preserve"> are responsible for dealing with reports or concerns about the protection of children</w:t>
      </w:r>
      <w:r w:rsidR="00B517DF" w:rsidRPr="000D75D6">
        <w:rPr>
          <w:rFonts w:ascii="Arial" w:eastAsia="Times New Roman" w:hAnsi="Arial" w:cs="Arial"/>
          <w:color w:val="444444"/>
          <w:lang w:eastAsia="en-GB"/>
        </w:rPr>
        <w:t xml:space="preserve"> </w:t>
      </w:r>
      <w:r w:rsidR="00AD5A0D" w:rsidRPr="000D75D6">
        <w:rPr>
          <w:rFonts w:ascii="Arial" w:eastAsia="Times New Roman" w:hAnsi="Arial" w:cs="Arial"/>
          <w:color w:val="444444"/>
          <w:lang w:eastAsia="en-GB"/>
        </w:rPr>
        <w:t>and young</w:t>
      </w:r>
      <w:r w:rsidRPr="000D75D6">
        <w:rPr>
          <w:rFonts w:ascii="Arial" w:eastAsia="Times New Roman" w:hAnsi="Arial" w:cs="Arial"/>
          <w:color w:val="444444"/>
          <w:lang w:eastAsia="en-GB"/>
        </w:rPr>
        <w:t xml:space="preserve"> </w:t>
      </w:r>
      <w:r w:rsidR="00AD5A0D" w:rsidRPr="000D75D6">
        <w:rPr>
          <w:rFonts w:ascii="Arial" w:eastAsia="Times New Roman" w:hAnsi="Arial" w:cs="Arial"/>
          <w:color w:val="444444"/>
          <w:lang w:eastAsia="en-GB"/>
        </w:rPr>
        <w:t>people at</w:t>
      </w:r>
      <w:r w:rsidRPr="000D75D6">
        <w:rPr>
          <w:rFonts w:ascii="Arial" w:eastAsia="Times New Roman" w:hAnsi="Arial" w:cs="Arial"/>
          <w:color w:val="444444"/>
          <w:lang w:eastAsia="en-GB"/>
        </w:rPr>
        <w:t xml:space="preserve"> risk appropriately and in accordance with the procedures that underpin this policy.</w:t>
      </w:r>
      <w:r w:rsidR="00BB41D7">
        <w:rPr>
          <w:rFonts w:ascii="Arial" w:eastAsia="Times New Roman" w:hAnsi="Arial" w:cs="Arial"/>
          <w:color w:val="444444"/>
          <w:lang w:eastAsia="en-GB"/>
        </w:rPr>
        <w:t xml:space="preserve"> Safeguarding leads will be updated on all safeguarding issues in their respective service area. </w:t>
      </w:r>
    </w:p>
    <w:p w:rsidR="00915075" w:rsidRPr="000D75D6" w:rsidRDefault="00915075" w:rsidP="00915075">
      <w:pPr>
        <w:spacing w:after="150" w:line="240" w:lineRule="auto"/>
        <w:jc w:val="both"/>
        <w:rPr>
          <w:rFonts w:ascii="Arial" w:eastAsia="Times New Roman" w:hAnsi="Arial" w:cs="Arial"/>
          <w:color w:val="444444"/>
          <w:lang w:eastAsia="en-GB"/>
        </w:rPr>
      </w:pPr>
      <w:r w:rsidRPr="000D75D6">
        <w:rPr>
          <w:rFonts w:ascii="Arial" w:eastAsia="Times New Roman" w:hAnsi="Arial" w:cs="Arial"/>
          <w:b/>
          <w:bCs/>
          <w:color w:val="444444"/>
          <w:lang w:eastAsia="en-GB"/>
        </w:rPr>
        <w:t>All Managers</w:t>
      </w:r>
      <w:r w:rsidRPr="000D75D6">
        <w:rPr>
          <w:rFonts w:ascii="Arial" w:eastAsia="Times New Roman" w:hAnsi="Arial" w:cs="Arial"/>
          <w:color w:val="444444"/>
          <w:lang w:eastAsia="en-GB"/>
        </w:rPr>
        <w:t> </w:t>
      </w:r>
    </w:p>
    <w:p w:rsidR="00915075" w:rsidRPr="000D75D6" w:rsidRDefault="00915075" w:rsidP="00915075">
      <w:pPr>
        <w:spacing w:after="150" w:line="240" w:lineRule="auto"/>
        <w:jc w:val="both"/>
        <w:rPr>
          <w:rFonts w:ascii="Arial" w:eastAsia="Times New Roman" w:hAnsi="Arial" w:cs="Arial"/>
          <w:color w:val="444444"/>
          <w:lang w:eastAsia="en-GB"/>
        </w:rPr>
      </w:pPr>
      <w:r w:rsidRPr="000D75D6">
        <w:rPr>
          <w:rFonts w:ascii="Arial" w:eastAsia="Times New Roman" w:hAnsi="Arial" w:cs="Arial"/>
          <w:color w:val="444444"/>
          <w:lang w:eastAsia="en-GB"/>
        </w:rPr>
        <w:t xml:space="preserve">All managers </w:t>
      </w:r>
      <w:r w:rsidR="00B517DF" w:rsidRPr="000D75D6">
        <w:rPr>
          <w:rFonts w:ascii="Arial" w:eastAsia="Times New Roman" w:hAnsi="Arial" w:cs="Arial"/>
          <w:color w:val="444444"/>
          <w:lang w:eastAsia="en-GB"/>
        </w:rPr>
        <w:t xml:space="preserve">are </w:t>
      </w:r>
      <w:r w:rsidRPr="000D75D6">
        <w:rPr>
          <w:rFonts w:ascii="Arial" w:eastAsia="Times New Roman" w:hAnsi="Arial" w:cs="Arial"/>
          <w:color w:val="444444"/>
          <w:lang w:eastAsia="en-GB"/>
        </w:rPr>
        <w:t xml:space="preserve">  responsible for ensuring that</w:t>
      </w:r>
      <w:r w:rsidR="00BB41D7">
        <w:rPr>
          <w:rFonts w:ascii="Arial" w:eastAsia="Times New Roman" w:hAnsi="Arial" w:cs="Arial"/>
          <w:color w:val="444444"/>
          <w:lang w:eastAsia="en-GB"/>
        </w:rPr>
        <w:t xml:space="preserve"> foster carers</w:t>
      </w:r>
      <w:r w:rsidR="00066C8C">
        <w:rPr>
          <w:rFonts w:ascii="Arial" w:eastAsia="Times New Roman" w:hAnsi="Arial" w:cs="Arial"/>
          <w:color w:val="444444"/>
          <w:lang w:eastAsia="en-GB"/>
        </w:rPr>
        <w:t xml:space="preserve">, </w:t>
      </w:r>
      <w:r w:rsidR="00C26B0F" w:rsidRPr="000D75D6">
        <w:rPr>
          <w:rFonts w:ascii="Arial" w:eastAsia="Times New Roman" w:hAnsi="Arial" w:cs="Arial"/>
          <w:color w:val="444444"/>
          <w:lang w:eastAsia="en-GB"/>
        </w:rPr>
        <w:t>employees,</w:t>
      </w:r>
      <w:r w:rsidRPr="000D75D6">
        <w:rPr>
          <w:rFonts w:ascii="Arial" w:eastAsia="Times New Roman" w:hAnsi="Arial" w:cs="Arial"/>
          <w:color w:val="444444"/>
          <w:lang w:eastAsia="en-GB"/>
        </w:rPr>
        <w:t xml:space="preserve"> volunteers</w:t>
      </w:r>
      <w:r w:rsidR="00BB41D7">
        <w:rPr>
          <w:rFonts w:ascii="Arial" w:eastAsia="Times New Roman" w:hAnsi="Arial" w:cs="Arial"/>
          <w:color w:val="444444"/>
          <w:lang w:eastAsia="en-GB"/>
        </w:rPr>
        <w:t xml:space="preserve">, agency workers and care bank staff </w:t>
      </w:r>
      <w:r w:rsidRPr="000D75D6">
        <w:rPr>
          <w:rFonts w:ascii="Arial" w:eastAsia="Times New Roman" w:hAnsi="Arial" w:cs="Arial"/>
          <w:color w:val="444444"/>
          <w:lang w:eastAsia="en-GB"/>
        </w:rPr>
        <w:t xml:space="preserve">follow this policy and its related procedures and receive the </w:t>
      </w:r>
      <w:r w:rsidR="00BB41D7">
        <w:rPr>
          <w:rFonts w:ascii="Arial" w:eastAsia="Times New Roman" w:hAnsi="Arial" w:cs="Arial"/>
          <w:color w:val="444444"/>
          <w:lang w:eastAsia="en-GB"/>
        </w:rPr>
        <w:t xml:space="preserve">mandatory </w:t>
      </w:r>
      <w:r w:rsidRPr="000D75D6">
        <w:rPr>
          <w:rFonts w:ascii="Arial" w:eastAsia="Times New Roman" w:hAnsi="Arial" w:cs="Arial"/>
          <w:color w:val="444444"/>
          <w:lang w:eastAsia="en-GB"/>
        </w:rPr>
        <w:t xml:space="preserve">safeguarding training and support they need, in line with their responsibilities and level of </w:t>
      </w:r>
      <w:r w:rsidR="00BB41D7">
        <w:rPr>
          <w:rFonts w:ascii="Arial" w:eastAsia="Times New Roman" w:hAnsi="Arial" w:cs="Arial"/>
          <w:color w:val="444444"/>
          <w:lang w:eastAsia="en-GB"/>
        </w:rPr>
        <w:t xml:space="preserve">direct </w:t>
      </w:r>
      <w:r w:rsidRPr="000D75D6">
        <w:rPr>
          <w:rFonts w:ascii="Arial" w:eastAsia="Times New Roman" w:hAnsi="Arial" w:cs="Arial"/>
          <w:color w:val="444444"/>
          <w:lang w:eastAsia="en-GB"/>
        </w:rPr>
        <w:t>contact with children</w:t>
      </w:r>
      <w:r w:rsidR="006C2C46" w:rsidRPr="000D75D6">
        <w:rPr>
          <w:rFonts w:ascii="Arial" w:eastAsia="Times New Roman" w:hAnsi="Arial" w:cs="Arial"/>
          <w:color w:val="444444"/>
          <w:lang w:eastAsia="en-GB"/>
        </w:rPr>
        <w:t xml:space="preserve"> </w:t>
      </w:r>
      <w:r w:rsidR="00AD5A0D" w:rsidRPr="000D75D6">
        <w:rPr>
          <w:rFonts w:ascii="Arial" w:eastAsia="Times New Roman" w:hAnsi="Arial" w:cs="Arial"/>
          <w:color w:val="444444"/>
          <w:lang w:eastAsia="en-GB"/>
        </w:rPr>
        <w:t>and young</w:t>
      </w:r>
      <w:r w:rsidRPr="000D75D6">
        <w:rPr>
          <w:rFonts w:ascii="Arial" w:eastAsia="Times New Roman" w:hAnsi="Arial" w:cs="Arial"/>
          <w:color w:val="444444"/>
          <w:lang w:eastAsia="en-GB"/>
        </w:rPr>
        <w:t xml:space="preserve"> </w:t>
      </w:r>
      <w:r w:rsidR="00AD5A0D" w:rsidRPr="000D75D6">
        <w:rPr>
          <w:rFonts w:ascii="Arial" w:eastAsia="Times New Roman" w:hAnsi="Arial" w:cs="Arial"/>
          <w:color w:val="444444"/>
          <w:lang w:eastAsia="en-GB"/>
        </w:rPr>
        <w:t>people.</w:t>
      </w:r>
    </w:p>
    <w:p w:rsidR="00915075" w:rsidRPr="000D75D6" w:rsidRDefault="00915075" w:rsidP="00915075">
      <w:pPr>
        <w:spacing w:after="150" w:line="240" w:lineRule="auto"/>
        <w:jc w:val="both"/>
        <w:rPr>
          <w:rFonts w:ascii="Arial" w:eastAsia="Times New Roman" w:hAnsi="Arial" w:cs="Arial"/>
          <w:color w:val="444444"/>
          <w:lang w:eastAsia="en-GB"/>
        </w:rPr>
      </w:pPr>
      <w:r w:rsidRPr="000D75D6">
        <w:rPr>
          <w:rFonts w:ascii="Arial" w:eastAsia="Times New Roman" w:hAnsi="Arial" w:cs="Arial"/>
          <w:b/>
          <w:bCs/>
          <w:color w:val="444444"/>
          <w:lang w:eastAsia="en-GB"/>
        </w:rPr>
        <w:t>All trustees,</w:t>
      </w:r>
      <w:r w:rsidR="00B517DF" w:rsidRPr="000D75D6">
        <w:rPr>
          <w:rFonts w:ascii="Arial" w:eastAsia="Times New Roman" w:hAnsi="Arial" w:cs="Arial"/>
          <w:b/>
          <w:bCs/>
          <w:color w:val="444444"/>
          <w:lang w:eastAsia="en-GB"/>
        </w:rPr>
        <w:t xml:space="preserve"> foster </w:t>
      </w:r>
      <w:r w:rsidR="00AD5A0D" w:rsidRPr="000D75D6">
        <w:rPr>
          <w:rFonts w:ascii="Arial" w:eastAsia="Times New Roman" w:hAnsi="Arial" w:cs="Arial"/>
          <w:b/>
          <w:bCs/>
          <w:color w:val="444444"/>
          <w:lang w:eastAsia="en-GB"/>
        </w:rPr>
        <w:t>carer,</w:t>
      </w:r>
      <w:r w:rsidRPr="000D75D6">
        <w:rPr>
          <w:rFonts w:ascii="Arial" w:eastAsia="Times New Roman" w:hAnsi="Arial" w:cs="Arial"/>
          <w:b/>
          <w:bCs/>
          <w:color w:val="444444"/>
          <w:lang w:eastAsia="en-GB"/>
        </w:rPr>
        <w:t xml:space="preserve"> employees and volunteers</w:t>
      </w:r>
    </w:p>
    <w:p w:rsidR="00915075" w:rsidRPr="000D75D6" w:rsidRDefault="00915075" w:rsidP="00915075">
      <w:pPr>
        <w:spacing w:after="150" w:line="240" w:lineRule="auto"/>
        <w:jc w:val="both"/>
        <w:rPr>
          <w:rFonts w:ascii="Arial" w:eastAsia="Times New Roman" w:hAnsi="Arial" w:cs="Arial"/>
          <w:color w:val="444444"/>
          <w:lang w:eastAsia="en-GB"/>
        </w:rPr>
      </w:pPr>
      <w:r w:rsidRPr="000D75D6">
        <w:rPr>
          <w:rFonts w:ascii="Arial" w:eastAsia="Times New Roman" w:hAnsi="Arial" w:cs="Arial"/>
          <w:color w:val="444444"/>
          <w:lang w:eastAsia="en-GB"/>
        </w:rPr>
        <w:t xml:space="preserve">All trustees, </w:t>
      </w:r>
      <w:r w:rsidR="00B517DF" w:rsidRPr="000D75D6">
        <w:rPr>
          <w:rFonts w:ascii="Arial" w:eastAsia="Times New Roman" w:hAnsi="Arial" w:cs="Arial"/>
          <w:color w:val="444444"/>
          <w:lang w:eastAsia="en-GB"/>
        </w:rPr>
        <w:t xml:space="preserve">foster carers </w:t>
      </w:r>
      <w:r w:rsidRPr="000D75D6">
        <w:rPr>
          <w:rFonts w:ascii="Arial" w:eastAsia="Times New Roman" w:hAnsi="Arial" w:cs="Arial"/>
          <w:color w:val="444444"/>
          <w:lang w:eastAsia="en-GB"/>
        </w:rPr>
        <w:t>employees and volunteers are responsible for carrying out their duties in a way that actively safeguards and promotes the welfare of children</w:t>
      </w:r>
      <w:r w:rsidR="00B517DF" w:rsidRPr="000D75D6">
        <w:rPr>
          <w:rFonts w:ascii="Arial" w:eastAsia="Times New Roman" w:hAnsi="Arial" w:cs="Arial"/>
          <w:color w:val="444444"/>
          <w:lang w:eastAsia="en-GB"/>
        </w:rPr>
        <w:t xml:space="preserve"> </w:t>
      </w:r>
      <w:r w:rsidR="006C2C46" w:rsidRPr="000D75D6">
        <w:rPr>
          <w:rFonts w:ascii="Arial" w:eastAsia="Times New Roman" w:hAnsi="Arial" w:cs="Arial"/>
          <w:color w:val="444444"/>
          <w:lang w:eastAsia="en-GB"/>
        </w:rPr>
        <w:t>and young</w:t>
      </w:r>
      <w:r w:rsidRPr="000D75D6">
        <w:rPr>
          <w:rFonts w:ascii="Arial" w:eastAsia="Times New Roman" w:hAnsi="Arial" w:cs="Arial"/>
          <w:color w:val="444444"/>
          <w:lang w:eastAsia="en-GB"/>
        </w:rPr>
        <w:t xml:space="preserve"> </w:t>
      </w:r>
      <w:r w:rsidR="00AD5A0D" w:rsidRPr="000D75D6">
        <w:rPr>
          <w:rFonts w:ascii="Arial" w:eastAsia="Times New Roman" w:hAnsi="Arial" w:cs="Arial"/>
          <w:color w:val="444444"/>
          <w:lang w:eastAsia="en-GB"/>
        </w:rPr>
        <w:t>people.</w:t>
      </w:r>
      <w:r w:rsidRPr="000D75D6">
        <w:rPr>
          <w:rFonts w:ascii="Arial" w:eastAsia="Times New Roman" w:hAnsi="Arial" w:cs="Arial"/>
          <w:color w:val="444444"/>
          <w:lang w:eastAsia="en-GB"/>
        </w:rPr>
        <w:t xml:space="preserve"> They must also act in a way that protects them from wrongful allegations of abuse as far as possible. They must bring safeguarding concerns to the attention of </w:t>
      </w:r>
      <w:r w:rsidR="00B517DF" w:rsidRPr="000D75D6">
        <w:rPr>
          <w:rFonts w:ascii="Arial" w:eastAsia="Times New Roman" w:hAnsi="Arial" w:cs="Arial"/>
          <w:color w:val="444444"/>
          <w:lang w:eastAsia="en-GB"/>
        </w:rPr>
        <w:t xml:space="preserve">one of the </w:t>
      </w:r>
      <w:r w:rsidR="00AD5A0D" w:rsidRPr="000D75D6">
        <w:rPr>
          <w:rFonts w:ascii="Arial" w:eastAsia="Times New Roman" w:hAnsi="Arial" w:cs="Arial"/>
          <w:color w:val="444444"/>
          <w:lang w:eastAsia="en-GB"/>
        </w:rPr>
        <w:t>organisations Safeguarding</w:t>
      </w:r>
      <w:r w:rsidRPr="000D75D6">
        <w:rPr>
          <w:rFonts w:ascii="Arial" w:eastAsia="Times New Roman" w:hAnsi="Arial" w:cs="Arial"/>
          <w:color w:val="444444"/>
          <w:lang w:eastAsia="en-GB"/>
        </w:rPr>
        <w:t xml:space="preserve"> Lead</w:t>
      </w:r>
      <w:r w:rsidR="00BB41D7">
        <w:rPr>
          <w:rFonts w:ascii="Arial" w:eastAsia="Times New Roman" w:hAnsi="Arial" w:cs="Arial"/>
          <w:color w:val="444444"/>
          <w:lang w:eastAsia="en-GB"/>
        </w:rPr>
        <w:t>s within 24 hours.</w:t>
      </w:r>
    </w:p>
    <w:p w:rsidR="00915075" w:rsidRPr="000D75D6" w:rsidRDefault="00915075" w:rsidP="00915075">
      <w:pPr>
        <w:spacing w:after="150" w:line="240" w:lineRule="auto"/>
        <w:jc w:val="both"/>
        <w:rPr>
          <w:rFonts w:ascii="Arial" w:eastAsia="Times New Roman" w:hAnsi="Arial" w:cs="Arial"/>
          <w:color w:val="444444"/>
          <w:lang w:eastAsia="en-GB"/>
        </w:rPr>
      </w:pPr>
      <w:r w:rsidRPr="000D75D6">
        <w:rPr>
          <w:rFonts w:ascii="Arial" w:eastAsia="Times New Roman" w:hAnsi="Arial" w:cs="Arial"/>
          <w:b/>
          <w:bCs/>
          <w:color w:val="444444"/>
          <w:lang w:eastAsia="en-GB"/>
        </w:rPr>
        <w:t>Contractors or other organisations funded by or on behalf of St Christopher's</w:t>
      </w:r>
    </w:p>
    <w:p w:rsidR="00C32A1D" w:rsidRDefault="007763E4" w:rsidP="007763E4">
      <w:pPr>
        <w:spacing w:after="150" w:line="240" w:lineRule="auto"/>
        <w:jc w:val="both"/>
        <w:rPr>
          <w:rFonts w:ascii="Arial" w:eastAsia="Times New Roman" w:hAnsi="Arial" w:cs="Arial"/>
          <w:color w:val="444444"/>
          <w:lang w:eastAsia="en-GB"/>
        </w:rPr>
      </w:pPr>
      <w:r w:rsidRPr="007763E4">
        <w:rPr>
          <w:rFonts w:ascii="Arial" w:eastAsia="Times New Roman" w:hAnsi="Arial" w:cs="Arial"/>
          <w:color w:val="444444"/>
          <w:lang w:eastAsia="en-GB"/>
        </w:rPr>
        <w:t>The organisation shall ensure</w:t>
      </w:r>
      <w:r w:rsidR="00C32A1D" w:rsidRPr="00C32A1D">
        <w:rPr>
          <w:rFonts w:ascii="Arial" w:eastAsia="Times New Roman" w:hAnsi="Arial" w:cs="Arial"/>
          <w:color w:val="444444"/>
          <w:lang w:eastAsia="en-GB"/>
        </w:rPr>
        <w:t xml:space="preserve"> </w:t>
      </w:r>
      <w:r w:rsidR="00C32A1D" w:rsidRPr="007763E4">
        <w:rPr>
          <w:rFonts w:ascii="Arial" w:eastAsia="Times New Roman" w:hAnsi="Arial" w:cs="Arial"/>
          <w:color w:val="444444"/>
          <w:lang w:eastAsia="en-GB"/>
        </w:rPr>
        <w:t>that</w:t>
      </w:r>
      <w:r w:rsidR="00C32A1D">
        <w:rPr>
          <w:rFonts w:ascii="Arial" w:eastAsia="Times New Roman" w:hAnsi="Arial" w:cs="Arial"/>
          <w:color w:val="444444"/>
          <w:lang w:eastAsia="en-GB"/>
        </w:rPr>
        <w:t>:</w:t>
      </w:r>
      <w:r w:rsidRPr="007763E4">
        <w:rPr>
          <w:rFonts w:ascii="Arial" w:eastAsia="Times New Roman" w:hAnsi="Arial" w:cs="Arial"/>
          <w:color w:val="444444"/>
          <w:lang w:eastAsia="en-GB"/>
        </w:rPr>
        <w:t xml:space="preserve"> </w:t>
      </w:r>
    </w:p>
    <w:p w:rsidR="00C32A1D" w:rsidRDefault="00C32A1D" w:rsidP="007763E4">
      <w:pPr>
        <w:pStyle w:val="ListParagraph"/>
        <w:numPr>
          <w:ilvl w:val="0"/>
          <w:numId w:val="15"/>
        </w:numPr>
        <w:spacing w:after="150" w:line="240" w:lineRule="auto"/>
        <w:jc w:val="both"/>
        <w:rPr>
          <w:rFonts w:ascii="Arial" w:eastAsia="Times New Roman" w:hAnsi="Arial" w:cs="Arial"/>
          <w:color w:val="444444"/>
          <w:lang w:eastAsia="en-GB"/>
        </w:rPr>
      </w:pPr>
      <w:r>
        <w:rPr>
          <w:rFonts w:ascii="Arial" w:eastAsia="Times New Roman" w:hAnsi="Arial" w:cs="Arial"/>
          <w:color w:val="444444"/>
          <w:lang w:eastAsia="en-GB"/>
        </w:rPr>
        <w:lastRenderedPageBreak/>
        <w:t>S</w:t>
      </w:r>
      <w:r w:rsidRPr="007763E4">
        <w:rPr>
          <w:rFonts w:ascii="Arial" w:eastAsia="Times New Roman" w:hAnsi="Arial" w:cs="Arial"/>
          <w:color w:val="444444"/>
          <w:lang w:eastAsia="en-GB"/>
        </w:rPr>
        <w:t>ub-contractors</w:t>
      </w:r>
      <w:r w:rsidRPr="00C32A1D">
        <w:rPr>
          <w:rFonts w:ascii="Arial" w:eastAsia="Times New Roman" w:hAnsi="Arial" w:cs="Arial"/>
          <w:color w:val="444444"/>
          <w:lang w:eastAsia="en-GB"/>
        </w:rPr>
        <w:t xml:space="preserve"> </w:t>
      </w:r>
      <w:r w:rsidR="007763E4" w:rsidRPr="00C32A1D">
        <w:rPr>
          <w:rFonts w:ascii="Arial" w:eastAsia="Times New Roman" w:hAnsi="Arial" w:cs="Arial"/>
          <w:color w:val="444444"/>
          <w:lang w:eastAsia="en-GB"/>
        </w:rPr>
        <w:t xml:space="preserve">are aware of </w:t>
      </w:r>
      <w:r w:rsidRPr="00C32A1D">
        <w:rPr>
          <w:rFonts w:ascii="Arial" w:eastAsia="Times New Roman" w:hAnsi="Arial" w:cs="Arial"/>
          <w:color w:val="444444"/>
          <w:lang w:eastAsia="en-GB"/>
        </w:rPr>
        <w:t>their</w:t>
      </w:r>
      <w:r w:rsidR="007763E4" w:rsidRPr="00C32A1D">
        <w:rPr>
          <w:rFonts w:ascii="Arial" w:eastAsia="Times New Roman" w:hAnsi="Arial" w:cs="Arial"/>
          <w:color w:val="444444"/>
          <w:lang w:eastAsia="en-GB"/>
        </w:rPr>
        <w:t xml:space="preserve"> safeguarding obligations u</w:t>
      </w:r>
      <w:r>
        <w:rPr>
          <w:rFonts w:ascii="Arial" w:eastAsia="Times New Roman" w:hAnsi="Arial" w:cs="Arial"/>
          <w:color w:val="444444"/>
          <w:lang w:eastAsia="en-GB"/>
        </w:rPr>
        <w:t>nder relevant service contracts;</w:t>
      </w:r>
    </w:p>
    <w:p w:rsidR="000819DF" w:rsidRPr="00C32A1D" w:rsidRDefault="00BB41D7" w:rsidP="007763E4">
      <w:pPr>
        <w:pStyle w:val="ListParagraph"/>
        <w:numPr>
          <w:ilvl w:val="0"/>
          <w:numId w:val="15"/>
        </w:numPr>
        <w:spacing w:after="150" w:line="240" w:lineRule="auto"/>
        <w:jc w:val="both"/>
        <w:rPr>
          <w:rFonts w:ascii="Arial" w:eastAsia="Times New Roman" w:hAnsi="Arial" w:cs="Arial"/>
          <w:color w:val="444444"/>
          <w:lang w:eastAsia="en-GB"/>
        </w:rPr>
      </w:pPr>
      <w:r>
        <w:rPr>
          <w:rFonts w:ascii="Arial" w:eastAsia="Times New Roman" w:hAnsi="Arial" w:cs="Arial"/>
          <w:color w:val="444444"/>
          <w:lang w:eastAsia="en-GB"/>
        </w:rPr>
        <w:t>There are local systems</w:t>
      </w:r>
      <w:r w:rsidR="007763E4" w:rsidRPr="00C32A1D">
        <w:rPr>
          <w:rFonts w:ascii="Arial" w:eastAsia="Times New Roman" w:hAnsi="Arial" w:cs="Arial"/>
          <w:color w:val="444444"/>
          <w:lang w:eastAsia="en-GB"/>
        </w:rPr>
        <w:t xml:space="preserve"> to ensure that appropriate sub-contractor supervision, performance, management and compliance, in terms of conduct, </w:t>
      </w:r>
      <w:r w:rsidR="00C32A1D">
        <w:rPr>
          <w:rFonts w:ascii="Arial" w:eastAsia="Times New Roman" w:hAnsi="Arial" w:cs="Arial"/>
          <w:color w:val="444444"/>
          <w:lang w:eastAsia="en-GB"/>
        </w:rPr>
        <w:t xml:space="preserve">are </w:t>
      </w:r>
      <w:r w:rsidR="007763E4" w:rsidRPr="00C32A1D">
        <w:rPr>
          <w:rFonts w:ascii="Arial" w:eastAsia="Times New Roman" w:hAnsi="Arial" w:cs="Arial"/>
          <w:color w:val="444444"/>
          <w:lang w:eastAsia="en-GB"/>
        </w:rPr>
        <w:t>al</w:t>
      </w:r>
      <w:r w:rsidR="00C32A1D" w:rsidRPr="00C32A1D">
        <w:rPr>
          <w:rFonts w:ascii="Arial" w:eastAsia="Times New Roman" w:hAnsi="Arial" w:cs="Arial"/>
          <w:color w:val="444444"/>
          <w:lang w:eastAsia="en-GB"/>
        </w:rPr>
        <w:t>igned with safeguarding princip</w:t>
      </w:r>
      <w:r w:rsidR="007763E4" w:rsidRPr="00C32A1D">
        <w:rPr>
          <w:rFonts w:ascii="Arial" w:eastAsia="Times New Roman" w:hAnsi="Arial" w:cs="Arial"/>
          <w:color w:val="444444"/>
          <w:lang w:eastAsia="en-GB"/>
        </w:rPr>
        <w:t>l</w:t>
      </w:r>
      <w:r w:rsidR="00C32A1D" w:rsidRPr="00C32A1D">
        <w:rPr>
          <w:rFonts w:ascii="Arial" w:eastAsia="Times New Roman" w:hAnsi="Arial" w:cs="Arial"/>
          <w:color w:val="444444"/>
          <w:lang w:eastAsia="en-GB"/>
        </w:rPr>
        <w:t>e</w:t>
      </w:r>
      <w:r w:rsidR="007763E4" w:rsidRPr="00C32A1D">
        <w:rPr>
          <w:rFonts w:ascii="Arial" w:eastAsia="Times New Roman" w:hAnsi="Arial" w:cs="Arial"/>
          <w:color w:val="444444"/>
          <w:lang w:eastAsia="en-GB"/>
        </w:rPr>
        <w:t>s and the organisational policy.</w:t>
      </w:r>
    </w:p>
    <w:p w:rsidR="007763E4" w:rsidRDefault="007763E4" w:rsidP="007763E4">
      <w:pPr>
        <w:spacing w:after="150" w:line="240" w:lineRule="auto"/>
        <w:jc w:val="both"/>
        <w:rPr>
          <w:rFonts w:ascii="Arial" w:eastAsia="Times New Roman" w:hAnsi="Arial" w:cs="Arial"/>
          <w:b/>
          <w:bCs/>
          <w:color w:val="444444"/>
          <w:lang w:eastAsia="en-GB"/>
        </w:rPr>
      </w:pPr>
    </w:p>
    <w:p w:rsidR="0031634C" w:rsidRDefault="0031634C" w:rsidP="007763E4">
      <w:pPr>
        <w:spacing w:after="150" w:line="240" w:lineRule="auto"/>
        <w:jc w:val="both"/>
        <w:rPr>
          <w:rFonts w:ascii="Arial" w:eastAsia="Times New Roman" w:hAnsi="Arial" w:cs="Arial"/>
          <w:b/>
          <w:bCs/>
          <w:color w:val="444444"/>
          <w:lang w:eastAsia="en-GB"/>
        </w:rPr>
      </w:pPr>
    </w:p>
    <w:p w:rsidR="0031634C" w:rsidRDefault="0031634C" w:rsidP="007763E4">
      <w:pPr>
        <w:spacing w:after="150" w:line="240" w:lineRule="auto"/>
        <w:jc w:val="both"/>
        <w:rPr>
          <w:rFonts w:ascii="Arial" w:eastAsia="Times New Roman" w:hAnsi="Arial" w:cs="Arial"/>
          <w:b/>
          <w:bCs/>
          <w:color w:val="444444"/>
          <w:lang w:eastAsia="en-GB"/>
        </w:rPr>
      </w:pPr>
    </w:p>
    <w:p w:rsidR="0031634C" w:rsidRDefault="0031634C" w:rsidP="007763E4">
      <w:pPr>
        <w:spacing w:after="150" w:line="240" w:lineRule="auto"/>
        <w:jc w:val="both"/>
        <w:rPr>
          <w:rFonts w:ascii="Arial" w:eastAsia="Times New Roman" w:hAnsi="Arial" w:cs="Arial"/>
          <w:b/>
          <w:bCs/>
          <w:color w:val="444444"/>
          <w:lang w:eastAsia="en-GB"/>
        </w:rPr>
      </w:pPr>
    </w:p>
    <w:p w:rsidR="0031634C" w:rsidRDefault="0031634C" w:rsidP="007763E4">
      <w:pPr>
        <w:spacing w:after="150" w:line="240" w:lineRule="auto"/>
        <w:jc w:val="both"/>
        <w:rPr>
          <w:rFonts w:ascii="Arial" w:eastAsia="Times New Roman" w:hAnsi="Arial" w:cs="Arial"/>
          <w:b/>
          <w:bCs/>
          <w:color w:val="444444"/>
          <w:lang w:eastAsia="en-GB"/>
        </w:rPr>
      </w:pPr>
    </w:p>
    <w:p w:rsidR="00556431" w:rsidRDefault="00AD5A0D" w:rsidP="00915075">
      <w:pPr>
        <w:spacing w:after="150" w:line="240" w:lineRule="auto"/>
        <w:jc w:val="both"/>
        <w:rPr>
          <w:rFonts w:ascii="Arial" w:eastAsia="Times New Roman" w:hAnsi="Arial" w:cs="Arial"/>
          <w:color w:val="444444"/>
          <w:u w:val="single"/>
          <w:lang w:eastAsia="en-GB"/>
        </w:rPr>
      </w:pPr>
      <w:r>
        <w:rPr>
          <w:rFonts w:ascii="Arial" w:eastAsia="Times New Roman" w:hAnsi="Arial" w:cs="Arial"/>
          <w:b/>
          <w:color w:val="444444"/>
          <w:u w:val="single"/>
          <w:lang w:eastAsia="en-GB"/>
        </w:rPr>
        <w:t xml:space="preserve">Organisational </w:t>
      </w:r>
      <w:r w:rsidR="00915075" w:rsidRPr="00AD5A0D">
        <w:rPr>
          <w:rFonts w:ascii="Arial" w:eastAsia="Times New Roman" w:hAnsi="Arial" w:cs="Arial"/>
          <w:b/>
          <w:color w:val="444444"/>
          <w:u w:val="single"/>
          <w:lang w:eastAsia="en-GB"/>
        </w:rPr>
        <w:t>Designated</w:t>
      </w:r>
      <w:r>
        <w:rPr>
          <w:rFonts w:ascii="Arial" w:eastAsia="Times New Roman" w:hAnsi="Arial" w:cs="Arial"/>
          <w:b/>
          <w:color w:val="444444"/>
          <w:u w:val="single"/>
          <w:lang w:eastAsia="en-GB"/>
        </w:rPr>
        <w:t xml:space="preserve"> Safeguarding Officer Leads (DSL</w:t>
      </w:r>
      <w:r w:rsidR="00915075" w:rsidRPr="000D75D6">
        <w:rPr>
          <w:rFonts w:ascii="Arial" w:eastAsia="Times New Roman" w:hAnsi="Arial" w:cs="Arial"/>
          <w:color w:val="444444"/>
          <w:u w:val="single"/>
          <w:lang w:eastAsia="en-GB"/>
        </w:rPr>
        <w:t>)</w:t>
      </w:r>
    </w:p>
    <w:p w:rsidR="00556431" w:rsidRPr="00335803" w:rsidRDefault="00556431" w:rsidP="00556431">
      <w:pPr>
        <w:spacing w:after="150" w:line="240" w:lineRule="auto"/>
        <w:jc w:val="both"/>
        <w:rPr>
          <w:rFonts w:ascii="Arial" w:eastAsia="Times New Roman" w:hAnsi="Arial" w:cs="Arial"/>
          <w:lang w:eastAsia="en-GB"/>
        </w:rPr>
      </w:pPr>
      <w:r w:rsidRPr="00335803">
        <w:rPr>
          <w:rFonts w:ascii="Arial" w:hAnsi="Arial" w:cs="Arial"/>
          <w:noProof/>
          <w:lang w:eastAsia="en-GB"/>
        </w:rPr>
        <w:drawing>
          <wp:inline distT="0" distB="0" distL="0" distR="0" wp14:anchorId="267A0FB4" wp14:editId="33B92350">
            <wp:extent cx="679450" cy="703608"/>
            <wp:effectExtent l="95250" t="95250" r="101600" b="96520"/>
            <wp:docPr id="2" name="Picture 2" descr="C:\Users\CarrieL\AppData\Local\Microsoft\Windows\Temporary Internet Files\Content.Outlook\R2IMZDXW\Annette-Richar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CarrieL\AppData\Local\Microsoft\Windows\Temporary Internet Files\Content.Outlook\R2IMZDXW\Annette-Richard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258" cy="707551"/>
                    </a:xfrm>
                    <a:prstGeom prst="rect">
                      <a:avLst/>
                    </a:prstGeom>
                    <a:ln w="88900"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a:graphicData>
            </a:graphic>
          </wp:inline>
        </w:drawing>
      </w:r>
      <w:r w:rsidRPr="00335803">
        <w:rPr>
          <w:rFonts w:ascii="Arial" w:eastAsia="Times New Roman" w:hAnsi="Arial" w:cs="Arial"/>
          <w:lang w:eastAsia="en-GB"/>
        </w:rPr>
        <w:t xml:space="preserve"> Annette Richards UK</w:t>
      </w:r>
    </w:p>
    <w:p w:rsidR="00556431" w:rsidRPr="00335803" w:rsidRDefault="00556431" w:rsidP="00556431">
      <w:pPr>
        <w:spacing w:after="150" w:line="240" w:lineRule="auto"/>
        <w:jc w:val="both"/>
        <w:rPr>
          <w:rFonts w:ascii="Arial" w:eastAsia="Times New Roman" w:hAnsi="Arial" w:cs="Arial"/>
          <w:lang w:eastAsia="en-GB"/>
        </w:rPr>
      </w:pPr>
      <w:r w:rsidRPr="00335803">
        <w:rPr>
          <w:rFonts w:ascii="Arial" w:hAnsi="Arial" w:cs="Arial"/>
          <w:noProof/>
          <w:lang w:eastAsia="en-GB"/>
        </w:rPr>
        <w:drawing>
          <wp:inline distT="0" distB="0" distL="0" distR="0" wp14:anchorId="608C935F" wp14:editId="0BFE7F27">
            <wp:extent cx="754336" cy="673100"/>
            <wp:effectExtent l="95250" t="95250" r="103505" b="88900"/>
            <wp:docPr id="5" name="Picture 3" descr="C:\Users\CarrieL\AppData\Local\Microsoft\Windows\Temporary Internet Files\Content.Outlook\R2IMZDXW\Steve Tay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CarrieL\AppData\Local\Microsoft\Windows\Temporary Internet Files\Content.Outlook\R2IMZDXW\Steve Tay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4316" cy="682005"/>
                    </a:xfrm>
                    <a:prstGeom prst="rect">
                      <a:avLst/>
                    </a:prstGeom>
                    <a:ln w="88900" cap="sq" cmpd="thickThin">
                      <a:solidFill>
                        <a:srgbClr val="000000"/>
                      </a:solidFill>
                      <a:prstDash val="solid"/>
                      <a:miter lim="800000"/>
                    </a:ln>
                    <a:effectLst>
                      <a:innerShdw blurRad="76200">
                        <a:srgbClr val="000000"/>
                      </a:innerShdw>
                    </a:effectLst>
                    <a:extLst>
                      <a:ext uri="{909E8E84-426E-40DD-AFC4-6F175D3DCCD1}">
                        <a14:hiddenFill xmlns:a14="http://schemas.microsoft.com/office/drawing/2010/main">
                          <a:solidFill>
                            <a:srgbClr val="FFFFFF"/>
                          </a:solidFill>
                        </a14:hiddenFill>
                      </a:ext>
                    </a:extLst>
                  </pic:spPr>
                </pic:pic>
              </a:graphicData>
            </a:graphic>
          </wp:inline>
        </w:drawing>
      </w:r>
      <w:r w:rsidRPr="00335803">
        <w:rPr>
          <w:rFonts w:ascii="Arial" w:eastAsia="Times New Roman" w:hAnsi="Arial" w:cs="Arial"/>
          <w:lang w:eastAsia="en-GB"/>
        </w:rPr>
        <w:t xml:space="preserve"> Stephen Taylor Isle of Man</w:t>
      </w:r>
      <w:bookmarkStart w:id="0" w:name="_GoBack"/>
      <w:bookmarkEnd w:id="0"/>
    </w:p>
    <w:p w:rsidR="00556431" w:rsidRPr="00335803" w:rsidRDefault="00556431" w:rsidP="00556431">
      <w:pPr>
        <w:spacing w:after="150" w:line="240" w:lineRule="auto"/>
        <w:jc w:val="both"/>
        <w:rPr>
          <w:rFonts w:ascii="Arial" w:eastAsia="Times New Roman" w:hAnsi="Arial" w:cs="Arial"/>
          <w:lang w:eastAsia="en-GB"/>
        </w:rPr>
      </w:pPr>
      <w:r w:rsidRPr="00335803">
        <w:rPr>
          <w:rFonts w:ascii="Arial" w:eastAsia="Times New Roman" w:hAnsi="Arial" w:cs="Arial"/>
          <w:noProof/>
          <w:lang w:eastAsia="en-GB"/>
        </w:rPr>
        <w:lastRenderedPageBreak/>
        <w:drawing>
          <wp:inline distT="0" distB="0" distL="0" distR="0" wp14:anchorId="3D60B444" wp14:editId="41F057EA">
            <wp:extent cx="752273" cy="752273"/>
            <wp:effectExtent l="95250" t="95250" r="86360" b="863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5229" cy="76522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335803">
        <w:rPr>
          <w:rFonts w:ascii="Arial" w:eastAsia="Times New Roman" w:hAnsi="Arial" w:cs="Arial"/>
          <w:lang w:eastAsia="en-GB"/>
        </w:rPr>
        <w:t xml:space="preserve">   Laverne Cole UK (With effect from 1</w:t>
      </w:r>
      <w:r w:rsidRPr="00335803">
        <w:rPr>
          <w:rFonts w:ascii="Arial" w:eastAsia="Times New Roman" w:hAnsi="Arial" w:cs="Arial"/>
          <w:vertAlign w:val="superscript"/>
          <w:lang w:eastAsia="en-GB"/>
        </w:rPr>
        <w:t>st</w:t>
      </w:r>
      <w:r w:rsidRPr="00335803">
        <w:rPr>
          <w:rFonts w:ascii="Arial" w:eastAsia="Times New Roman" w:hAnsi="Arial" w:cs="Arial"/>
          <w:lang w:eastAsia="en-GB"/>
        </w:rPr>
        <w:t xml:space="preserve"> June).</w:t>
      </w:r>
    </w:p>
    <w:p w:rsidR="00556431" w:rsidRDefault="00556431" w:rsidP="00915075">
      <w:pPr>
        <w:spacing w:after="150" w:line="240" w:lineRule="auto"/>
        <w:jc w:val="both"/>
        <w:rPr>
          <w:rFonts w:ascii="Arial" w:eastAsia="Times New Roman" w:hAnsi="Arial" w:cs="Arial"/>
          <w:color w:val="444444"/>
          <w:u w:val="single"/>
          <w:lang w:eastAsia="en-GB"/>
        </w:rPr>
      </w:pPr>
    </w:p>
    <w:p w:rsidR="00915075" w:rsidRPr="000D75D6" w:rsidRDefault="00AD5A0D" w:rsidP="00915075">
      <w:pPr>
        <w:spacing w:after="150" w:line="240" w:lineRule="auto"/>
        <w:jc w:val="both"/>
        <w:rPr>
          <w:rFonts w:ascii="Arial" w:eastAsia="Times New Roman" w:hAnsi="Arial" w:cs="Arial"/>
          <w:color w:val="444444"/>
          <w:lang w:eastAsia="en-GB"/>
        </w:rPr>
      </w:pPr>
      <w:r>
        <w:rPr>
          <w:rFonts w:ascii="Arial" w:eastAsia="Times New Roman" w:hAnsi="Arial" w:cs="Arial"/>
          <w:color w:val="444444"/>
          <w:lang w:eastAsia="en-GB"/>
        </w:rPr>
        <w:t> </w:t>
      </w:r>
    </w:p>
    <w:p w:rsidR="00915075" w:rsidRPr="00AD5A0D" w:rsidRDefault="003D33B2" w:rsidP="00915075">
      <w:pPr>
        <w:spacing w:after="150" w:line="240" w:lineRule="auto"/>
        <w:jc w:val="both"/>
        <w:rPr>
          <w:rFonts w:ascii="Arial" w:eastAsia="Times New Roman" w:hAnsi="Arial" w:cs="Arial"/>
          <w:b/>
          <w:color w:val="444444"/>
          <w:lang w:eastAsia="en-GB"/>
        </w:rPr>
      </w:pPr>
      <w:r>
        <w:rPr>
          <w:rFonts w:ascii="Arial" w:eastAsia="Times New Roman" w:hAnsi="Arial" w:cs="Arial"/>
          <w:b/>
          <w:color w:val="444444"/>
          <w:u w:val="single"/>
          <w:lang w:eastAsia="en-GB"/>
        </w:rPr>
        <w:t>Trustee</w:t>
      </w:r>
      <w:r w:rsidR="00915075" w:rsidRPr="00AD5A0D">
        <w:rPr>
          <w:rFonts w:ascii="Arial" w:eastAsia="Times New Roman" w:hAnsi="Arial" w:cs="Arial"/>
          <w:b/>
          <w:color w:val="444444"/>
          <w:u w:val="single"/>
          <w:lang w:eastAsia="en-GB"/>
        </w:rPr>
        <w:t xml:space="preserve"> Senior lead</w:t>
      </w:r>
      <w:r>
        <w:rPr>
          <w:rFonts w:ascii="Arial" w:eastAsia="Times New Roman" w:hAnsi="Arial" w:cs="Arial"/>
          <w:b/>
          <w:color w:val="444444"/>
          <w:u w:val="single"/>
          <w:lang w:eastAsia="en-GB"/>
        </w:rPr>
        <w:t>s</w:t>
      </w:r>
      <w:r w:rsidR="00915075" w:rsidRPr="00AD5A0D">
        <w:rPr>
          <w:rFonts w:ascii="Arial" w:eastAsia="Times New Roman" w:hAnsi="Arial" w:cs="Arial"/>
          <w:b/>
          <w:color w:val="444444"/>
          <w:u w:val="single"/>
          <w:lang w:eastAsia="en-GB"/>
        </w:rPr>
        <w:t xml:space="preserve"> for safeguarding</w:t>
      </w:r>
    </w:p>
    <w:tbl>
      <w:tblPr>
        <w:tblStyle w:val="TableGrid"/>
        <w:tblW w:w="0" w:type="auto"/>
        <w:tblBorders>
          <w:top w:val="single" w:sz="48" w:space="0" w:color="auto"/>
          <w:left w:val="single" w:sz="48" w:space="0" w:color="auto"/>
          <w:bottom w:val="single" w:sz="48" w:space="0" w:color="auto"/>
          <w:right w:val="single" w:sz="48" w:space="0" w:color="auto"/>
          <w:insideH w:val="single" w:sz="6" w:space="0" w:color="auto"/>
          <w:insideV w:val="single" w:sz="6" w:space="0" w:color="auto"/>
        </w:tblBorders>
        <w:tblLook w:val="04A0" w:firstRow="1" w:lastRow="0" w:firstColumn="1" w:lastColumn="0" w:noHBand="0" w:noVBand="1"/>
      </w:tblPr>
      <w:tblGrid>
        <w:gridCol w:w="1575"/>
        <w:gridCol w:w="7391"/>
      </w:tblGrid>
      <w:tr w:rsidR="00577576" w:rsidTr="00C26B0F">
        <w:tc>
          <w:tcPr>
            <w:tcW w:w="1575" w:type="dxa"/>
            <w:tcBorders>
              <w:top w:val="single" w:sz="48" w:space="0" w:color="auto"/>
              <w:bottom w:val="single" w:sz="48" w:space="0" w:color="auto"/>
              <w:right w:val="single" w:sz="48" w:space="0" w:color="auto"/>
            </w:tcBorders>
          </w:tcPr>
          <w:p w:rsidR="00577576" w:rsidRDefault="00577576" w:rsidP="00577576">
            <w:pPr>
              <w:spacing w:after="150"/>
              <w:jc w:val="center"/>
              <w:rPr>
                <w:rFonts w:ascii="Arial" w:eastAsia="Times New Roman" w:hAnsi="Arial" w:cs="Arial"/>
                <w:b/>
                <w:color w:val="444444"/>
                <w:lang w:eastAsia="en-GB"/>
              </w:rPr>
            </w:pPr>
            <w:r>
              <w:rPr>
                <w:noProof/>
                <w:lang w:eastAsia="en-GB"/>
              </w:rPr>
              <w:drawing>
                <wp:inline distT="0" distB="0" distL="0" distR="0" wp14:anchorId="23E318FF" wp14:editId="5A42A662">
                  <wp:extent cx="717550" cy="86106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062" t="46287" r="72967" b="32441"/>
                          <a:stretch/>
                        </pic:blipFill>
                        <pic:spPr bwMode="auto">
                          <a:xfrm>
                            <a:off x="0" y="0"/>
                            <a:ext cx="717550" cy="861060"/>
                          </a:xfrm>
                          <a:prstGeom prst="rect">
                            <a:avLst/>
                          </a:prstGeom>
                          <a:ln>
                            <a:noFill/>
                          </a:ln>
                          <a:extLst>
                            <a:ext uri="{53640926-AAD7-44D8-BBD7-CCE9431645EC}">
                              <a14:shadowObscured xmlns:a14="http://schemas.microsoft.com/office/drawing/2010/main"/>
                            </a:ext>
                          </a:extLst>
                        </pic:spPr>
                      </pic:pic>
                    </a:graphicData>
                  </a:graphic>
                </wp:inline>
              </w:drawing>
            </w:r>
          </w:p>
        </w:tc>
        <w:tc>
          <w:tcPr>
            <w:tcW w:w="7391" w:type="dxa"/>
            <w:tcBorders>
              <w:top w:val="nil"/>
              <w:left w:val="single" w:sz="48" w:space="0" w:color="auto"/>
              <w:bottom w:val="nil"/>
              <w:right w:val="nil"/>
            </w:tcBorders>
          </w:tcPr>
          <w:p w:rsidR="00577576" w:rsidRDefault="00577576" w:rsidP="00915075">
            <w:pPr>
              <w:spacing w:after="150"/>
              <w:jc w:val="both"/>
              <w:rPr>
                <w:rFonts w:ascii="Arial" w:eastAsia="Times New Roman" w:hAnsi="Arial" w:cs="Arial"/>
                <w:color w:val="444444"/>
                <w:lang w:eastAsia="en-GB"/>
              </w:rPr>
            </w:pPr>
          </w:p>
          <w:p w:rsidR="00577576" w:rsidRDefault="00577576" w:rsidP="00915075">
            <w:pPr>
              <w:spacing w:after="150"/>
              <w:jc w:val="both"/>
              <w:rPr>
                <w:rFonts w:ascii="Arial" w:eastAsia="Times New Roman" w:hAnsi="Arial" w:cs="Arial"/>
                <w:b/>
                <w:color w:val="444444"/>
                <w:lang w:eastAsia="en-GB"/>
              </w:rPr>
            </w:pPr>
            <w:r>
              <w:rPr>
                <w:rFonts w:ascii="Arial" w:eastAsia="Times New Roman" w:hAnsi="Arial" w:cs="Arial"/>
                <w:color w:val="444444"/>
                <w:lang w:eastAsia="en-GB"/>
              </w:rPr>
              <w:t xml:space="preserve">England: </w:t>
            </w:r>
            <w:r w:rsidRPr="000D75D6">
              <w:rPr>
                <w:rFonts w:ascii="Arial" w:eastAsia="Times New Roman" w:hAnsi="Arial" w:cs="Arial"/>
                <w:color w:val="444444"/>
                <w:lang w:eastAsia="en-GB"/>
              </w:rPr>
              <w:t> Kelly Dooley</w:t>
            </w:r>
          </w:p>
        </w:tc>
      </w:tr>
    </w:tbl>
    <w:p w:rsidR="00C26B0F" w:rsidRDefault="00C26B0F" w:rsidP="00915075">
      <w:pPr>
        <w:spacing w:after="150" w:line="240" w:lineRule="auto"/>
        <w:jc w:val="both"/>
        <w:rPr>
          <w:rFonts w:ascii="Arial" w:eastAsia="Times New Roman" w:hAnsi="Arial" w:cs="Arial"/>
          <w:b/>
          <w:color w:val="444444"/>
          <w:u w:val="single"/>
          <w:lang w:val="en-US" w:eastAsia="en-GB"/>
        </w:rPr>
      </w:pPr>
    </w:p>
    <w:p w:rsidR="00C26B0F" w:rsidRDefault="00C26B0F" w:rsidP="00915075">
      <w:pPr>
        <w:spacing w:after="150" w:line="240" w:lineRule="auto"/>
        <w:jc w:val="both"/>
        <w:rPr>
          <w:rFonts w:ascii="Arial" w:eastAsia="Times New Roman" w:hAnsi="Arial" w:cs="Arial"/>
          <w:b/>
          <w:color w:val="444444"/>
          <w:u w:val="single"/>
          <w:lang w:val="en-US" w:eastAsia="en-GB"/>
        </w:rPr>
      </w:pPr>
    </w:p>
    <w:p w:rsidR="00915075" w:rsidRPr="00AD5A0D" w:rsidRDefault="00AD5A0D" w:rsidP="00915075">
      <w:pPr>
        <w:spacing w:after="150" w:line="240" w:lineRule="auto"/>
        <w:jc w:val="both"/>
        <w:rPr>
          <w:rFonts w:ascii="Arial" w:eastAsia="Times New Roman" w:hAnsi="Arial" w:cs="Arial"/>
          <w:b/>
          <w:color w:val="444444"/>
          <w:lang w:eastAsia="en-GB"/>
        </w:rPr>
      </w:pPr>
      <w:r w:rsidRPr="00AD5A0D">
        <w:rPr>
          <w:rFonts w:ascii="Arial" w:eastAsia="Times New Roman" w:hAnsi="Arial" w:cs="Arial"/>
          <w:b/>
          <w:color w:val="444444"/>
          <w:u w:val="single"/>
          <w:lang w:val="en-US" w:eastAsia="en-GB"/>
        </w:rPr>
        <w:t>External agencies</w:t>
      </w:r>
    </w:p>
    <w:p w:rsidR="00AD5A0D" w:rsidRPr="00AD5A0D" w:rsidRDefault="00915075" w:rsidP="00915075">
      <w:pPr>
        <w:spacing w:after="150" w:line="240" w:lineRule="auto"/>
        <w:jc w:val="both"/>
        <w:rPr>
          <w:rFonts w:ascii="Arial" w:eastAsia="Times New Roman" w:hAnsi="Arial" w:cs="Arial"/>
          <w:b/>
          <w:color w:val="444444"/>
          <w:lang w:eastAsia="en-GB"/>
        </w:rPr>
      </w:pPr>
      <w:r w:rsidRPr="00AD5A0D">
        <w:rPr>
          <w:rFonts w:ascii="Arial" w:eastAsia="Times New Roman" w:hAnsi="Arial" w:cs="Arial"/>
          <w:b/>
          <w:color w:val="444444"/>
          <w:lang w:eastAsia="en-GB"/>
        </w:rPr>
        <w:t xml:space="preserve">NSPCC Helpline </w:t>
      </w:r>
    </w:p>
    <w:p w:rsidR="00915075" w:rsidRDefault="00915075" w:rsidP="00915075">
      <w:pPr>
        <w:spacing w:after="150" w:line="240" w:lineRule="auto"/>
        <w:jc w:val="both"/>
        <w:rPr>
          <w:rFonts w:ascii="Arial" w:eastAsia="Times New Roman" w:hAnsi="Arial" w:cs="Arial"/>
          <w:color w:val="444444"/>
          <w:lang w:eastAsia="en-GB"/>
        </w:rPr>
      </w:pPr>
      <w:r w:rsidRPr="000D75D6">
        <w:rPr>
          <w:rFonts w:ascii="Arial" w:eastAsia="Times New Roman" w:hAnsi="Arial" w:cs="Arial"/>
          <w:color w:val="444444"/>
          <w:lang w:eastAsia="en-GB"/>
        </w:rPr>
        <w:t>0808 800 50</w:t>
      </w:r>
    </w:p>
    <w:p w:rsidR="00AD5A0D" w:rsidRPr="00AD5A0D" w:rsidRDefault="00AD5A0D" w:rsidP="00AD5A0D">
      <w:pPr>
        <w:spacing w:after="150" w:line="240" w:lineRule="auto"/>
        <w:jc w:val="both"/>
        <w:rPr>
          <w:rFonts w:ascii="Arial" w:eastAsia="Times New Roman" w:hAnsi="Arial" w:cs="Arial"/>
          <w:b/>
          <w:color w:val="444444"/>
          <w:lang w:eastAsia="en-GB"/>
        </w:rPr>
      </w:pPr>
      <w:r w:rsidRPr="00AD5A0D">
        <w:rPr>
          <w:rFonts w:ascii="Arial" w:eastAsia="Times New Roman" w:hAnsi="Arial" w:cs="Arial"/>
          <w:b/>
          <w:color w:val="444444"/>
          <w:lang w:eastAsia="en-GB"/>
        </w:rPr>
        <w:t>Child Exploitation and Online Protection (CEOP)</w:t>
      </w:r>
    </w:p>
    <w:p w:rsidR="00AD5A0D" w:rsidRPr="000D75D6" w:rsidRDefault="00AD5A0D" w:rsidP="00AD5A0D">
      <w:pPr>
        <w:spacing w:after="150" w:line="240" w:lineRule="auto"/>
        <w:jc w:val="both"/>
        <w:rPr>
          <w:rFonts w:ascii="Arial" w:eastAsia="Times New Roman" w:hAnsi="Arial" w:cs="Arial"/>
          <w:color w:val="444444"/>
          <w:lang w:eastAsia="en-GB"/>
        </w:rPr>
      </w:pPr>
      <w:r w:rsidRPr="00AD5A0D">
        <w:rPr>
          <w:rFonts w:ascii="Arial" w:eastAsia="Times New Roman" w:hAnsi="Arial" w:cs="Arial"/>
          <w:color w:val="444444"/>
          <w:lang w:eastAsia="en-GB"/>
        </w:rPr>
        <w:t>www.ceop.police.uk</w:t>
      </w:r>
    </w:p>
    <w:p w:rsidR="00915075" w:rsidRPr="000D75D6" w:rsidRDefault="00915075" w:rsidP="00915075">
      <w:pPr>
        <w:spacing w:after="150" w:line="240" w:lineRule="auto"/>
        <w:jc w:val="both"/>
        <w:rPr>
          <w:rFonts w:ascii="Arial" w:eastAsia="Times New Roman" w:hAnsi="Arial" w:cs="Arial"/>
          <w:color w:val="444444"/>
          <w:lang w:eastAsia="en-GB"/>
        </w:rPr>
      </w:pPr>
      <w:r w:rsidRPr="00AD5A0D">
        <w:rPr>
          <w:rFonts w:ascii="Arial" w:eastAsia="Times New Roman" w:hAnsi="Arial" w:cs="Arial"/>
          <w:b/>
          <w:color w:val="444444"/>
          <w:lang w:eastAsia="en-GB"/>
        </w:rPr>
        <w:t>Charity Commission Guidance for Trustees</w:t>
      </w:r>
      <w:r w:rsidRPr="000D75D6">
        <w:rPr>
          <w:rFonts w:ascii="Arial" w:eastAsia="Times New Roman" w:hAnsi="Arial" w:cs="Arial"/>
          <w:color w:val="444444"/>
          <w:lang w:eastAsia="en-GB"/>
        </w:rPr>
        <w:t>. (Updated October 2018).</w:t>
      </w:r>
    </w:p>
    <w:p w:rsidR="00915075" w:rsidRPr="000D75D6" w:rsidRDefault="00335803" w:rsidP="00915075">
      <w:pPr>
        <w:spacing w:after="150" w:line="240" w:lineRule="auto"/>
        <w:rPr>
          <w:rFonts w:ascii="Arial" w:eastAsia="Times New Roman" w:hAnsi="Arial" w:cs="Arial"/>
          <w:color w:val="444444"/>
          <w:lang w:eastAsia="en-GB"/>
        </w:rPr>
      </w:pPr>
      <w:hyperlink r:id="rId14" w:history="1">
        <w:r w:rsidR="00915075" w:rsidRPr="000D75D6">
          <w:rPr>
            <w:rFonts w:ascii="Arial" w:eastAsia="Times New Roman" w:hAnsi="Arial" w:cs="Arial"/>
            <w:color w:val="339933"/>
            <w:u w:val="single"/>
            <w:lang w:eastAsia="en-GB"/>
          </w:rPr>
          <w:t>https://www.gov.uk/guidance/safeguarding-duties-for-charity-trustees</w:t>
        </w:r>
      </w:hyperlink>
    </w:p>
    <w:p w:rsidR="00915075" w:rsidRPr="000D75D6" w:rsidRDefault="00915075" w:rsidP="00915075">
      <w:pPr>
        <w:spacing w:after="150" w:line="240" w:lineRule="auto"/>
        <w:jc w:val="both"/>
        <w:rPr>
          <w:rFonts w:ascii="Arial" w:eastAsia="Times New Roman" w:hAnsi="Arial" w:cs="Arial"/>
          <w:color w:val="444444"/>
          <w:lang w:eastAsia="en-GB"/>
        </w:rPr>
      </w:pPr>
      <w:r w:rsidRPr="000D75D6">
        <w:rPr>
          <w:rFonts w:ascii="Arial" w:eastAsia="Times New Roman" w:hAnsi="Arial" w:cs="Arial"/>
          <w:color w:val="444444"/>
          <w:lang w:eastAsia="en-GB"/>
        </w:rPr>
        <w:t> </w:t>
      </w:r>
    </w:p>
    <w:p w:rsidR="00915075" w:rsidRPr="000D75D6" w:rsidRDefault="00915075" w:rsidP="00915075">
      <w:pPr>
        <w:spacing w:after="150" w:line="240" w:lineRule="auto"/>
        <w:rPr>
          <w:rFonts w:ascii="Arial" w:eastAsia="Times New Roman" w:hAnsi="Arial" w:cs="Arial"/>
          <w:color w:val="444444"/>
          <w:lang w:eastAsia="en-GB"/>
        </w:rPr>
      </w:pPr>
      <w:r w:rsidRPr="000D75D6">
        <w:rPr>
          <w:rFonts w:ascii="Arial" w:eastAsia="Times New Roman" w:hAnsi="Arial" w:cs="Arial"/>
          <w:color w:val="444444"/>
          <w:lang w:eastAsia="en-GB"/>
        </w:rPr>
        <w:lastRenderedPageBreak/>
        <w:br/>
        <w:t> </w:t>
      </w:r>
    </w:p>
    <w:p w:rsidR="00742157" w:rsidRPr="000D75D6" w:rsidRDefault="00742157">
      <w:pPr>
        <w:rPr>
          <w:rFonts w:ascii="Arial" w:hAnsi="Arial" w:cs="Arial"/>
        </w:rPr>
      </w:pPr>
    </w:p>
    <w:sectPr w:rsidR="00742157" w:rsidRPr="000D75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3D8" w:rsidRDefault="00A353D8" w:rsidP="00A353D8">
      <w:pPr>
        <w:spacing w:after="0" w:line="240" w:lineRule="auto"/>
      </w:pPr>
      <w:r>
        <w:separator/>
      </w:r>
    </w:p>
  </w:endnote>
  <w:endnote w:type="continuationSeparator" w:id="0">
    <w:p w:rsidR="00A353D8" w:rsidRDefault="00A353D8" w:rsidP="00A3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3D8" w:rsidRDefault="00A353D8" w:rsidP="00A353D8">
      <w:pPr>
        <w:spacing w:after="0" w:line="240" w:lineRule="auto"/>
      </w:pPr>
      <w:r>
        <w:separator/>
      </w:r>
    </w:p>
  </w:footnote>
  <w:footnote w:type="continuationSeparator" w:id="0">
    <w:p w:rsidR="00A353D8" w:rsidRDefault="00A353D8" w:rsidP="00A35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F89"/>
    <w:multiLevelType w:val="hybridMultilevel"/>
    <w:tmpl w:val="EF02AF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8D612A"/>
    <w:multiLevelType w:val="multilevel"/>
    <w:tmpl w:val="A9A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7E377C"/>
    <w:multiLevelType w:val="hybridMultilevel"/>
    <w:tmpl w:val="4900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D348E"/>
    <w:multiLevelType w:val="hybridMultilevel"/>
    <w:tmpl w:val="B724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729D4"/>
    <w:multiLevelType w:val="multilevel"/>
    <w:tmpl w:val="B2FC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7C0B3B"/>
    <w:multiLevelType w:val="multilevel"/>
    <w:tmpl w:val="ED86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CE705D"/>
    <w:multiLevelType w:val="hybridMultilevel"/>
    <w:tmpl w:val="CAA6E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6735D"/>
    <w:multiLevelType w:val="multilevel"/>
    <w:tmpl w:val="2156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493D11"/>
    <w:multiLevelType w:val="multilevel"/>
    <w:tmpl w:val="F6F0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85588E"/>
    <w:multiLevelType w:val="multilevel"/>
    <w:tmpl w:val="239E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DB56DD"/>
    <w:multiLevelType w:val="multilevel"/>
    <w:tmpl w:val="2D601A5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594C121C"/>
    <w:multiLevelType w:val="multilevel"/>
    <w:tmpl w:val="CAF49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6B71F7"/>
    <w:multiLevelType w:val="hybridMultilevel"/>
    <w:tmpl w:val="4C5A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76D50"/>
    <w:multiLevelType w:val="multilevel"/>
    <w:tmpl w:val="B4B28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676B45"/>
    <w:multiLevelType w:val="hybridMultilevel"/>
    <w:tmpl w:val="28D4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5207C0"/>
    <w:multiLevelType w:val="multilevel"/>
    <w:tmpl w:val="1E2E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944E6B"/>
    <w:multiLevelType w:val="multilevel"/>
    <w:tmpl w:val="2E027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A04A6B"/>
    <w:multiLevelType w:val="hybridMultilevel"/>
    <w:tmpl w:val="449E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9"/>
  </w:num>
  <w:num w:numId="5">
    <w:abstractNumId w:val="8"/>
  </w:num>
  <w:num w:numId="6">
    <w:abstractNumId w:val="10"/>
  </w:num>
  <w:num w:numId="7">
    <w:abstractNumId w:val="7"/>
  </w:num>
  <w:num w:numId="8">
    <w:abstractNumId w:val="13"/>
  </w:num>
  <w:num w:numId="9">
    <w:abstractNumId w:val="16"/>
  </w:num>
  <w:num w:numId="10">
    <w:abstractNumId w:val="15"/>
  </w:num>
  <w:num w:numId="11">
    <w:abstractNumId w:val="11"/>
  </w:num>
  <w:num w:numId="12">
    <w:abstractNumId w:val="17"/>
  </w:num>
  <w:num w:numId="13">
    <w:abstractNumId w:val="6"/>
  </w:num>
  <w:num w:numId="14">
    <w:abstractNumId w:val="3"/>
  </w:num>
  <w:num w:numId="15">
    <w:abstractNumId w:val="2"/>
  </w:num>
  <w:num w:numId="16">
    <w:abstractNumId w:val="14"/>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75"/>
    <w:rsid w:val="00021AA8"/>
    <w:rsid w:val="00023B3B"/>
    <w:rsid w:val="00066C8C"/>
    <w:rsid w:val="000819DF"/>
    <w:rsid w:val="000A17A4"/>
    <w:rsid w:val="000D75D6"/>
    <w:rsid w:val="000E3314"/>
    <w:rsid w:val="00142E8E"/>
    <w:rsid w:val="00177CD8"/>
    <w:rsid w:val="002146D6"/>
    <w:rsid w:val="00220051"/>
    <w:rsid w:val="00233283"/>
    <w:rsid w:val="00295400"/>
    <w:rsid w:val="002B09C0"/>
    <w:rsid w:val="002D6E77"/>
    <w:rsid w:val="0031634C"/>
    <w:rsid w:val="00335803"/>
    <w:rsid w:val="003D33B2"/>
    <w:rsid w:val="003D47EB"/>
    <w:rsid w:val="0042258D"/>
    <w:rsid w:val="004232FB"/>
    <w:rsid w:val="00473B41"/>
    <w:rsid w:val="00556431"/>
    <w:rsid w:val="00577576"/>
    <w:rsid w:val="006240EF"/>
    <w:rsid w:val="00683B42"/>
    <w:rsid w:val="00690C72"/>
    <w:rsid w:val="00693FEF"/>
    <w:rsid w:val="006C2C46"/>
    <w:rsid w:val="00742157"/>
    <w:rsid w:val="007763E4"/>
    <w:rsid w:val="007D3ADF"/>
    <w:rsid w:val="007E3618"/>
    <w:rsid w:val="00800872"/>
    <w:rsid w:val="0081448B"/>
    <w:rsid w:val="008E2086"/>
    <w:rsid w:val="00906A66"/>
    <w:rsid w:val="00915075"/>
    <w:rsid w:val="00924ECB"/>
    <w:rsid w:val="009C5E43"/>
    <w:rsid w:val="009C6D11"/>
    <w:rsid w:val="00A00D80"/>
    <w:rsid w:val="00A11DDD"/>
    <w:rsid w:val="00A353D8"/>
    <w:rsid w:val="00A50D2A"/>
    <w:rsid w:val="00AD5A0D"/>
    <w:rsid w:val="00B37240"/>
    <w:rsid w:val="00B517DF"/>
    <w:rsid w:val="00BB41D7"/>
    <w:rsid w:val="00BD79CF"/>
    <w:rsid w:val="00C26B0F"/>
    <w:rsid w:val="00C32A1D"/>
    <w:rsid w:val="00CC6E1B"/>
    <w:rsid w:val="00D01717"/>
    <w:rsid w:val="00D14FB8"/>
    <w:rsid w:val="00DC631D"/>
    <w:rsid w:val="00E3239B"/>
    <w:rsid w:val="00E36F8E"/>
    <w:rsid w:val="00E44D00"/>
    <w:rsid w:val="00E8426B"/>
    <w:rsid w:val="00EA6084"/>
    <w:rsid w:val="00EB0301"/>
    <w:rsid w:val="00EF7FC3"/>
    <w:rsid w:val="00F17644"/>
    <w:rsid w:val="00F633C7"/>
    <w:rsid w:val="00FB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5360E1"/>
  <w15:docId w15:val="{8C307398-3A6F-4CC7-BF99-BDB333DD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0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5075"/>
    <w:rPr>
      <w:b/>
      <w:bCs/>
    </w:rPr>
  </w:style>
  <w:style w:type="character" w:styleId="Emphasis">
    <w:name w:val="Emphasis"/>
    <w:basedOn w:val="DefaultParagraphFont"/>
    <w:uiPriority w:val="20"/>
    <w:qFormat/>
    <w:rsid w:val="00915075"/>
    <w:rPr>
      <w:i/>
      <w:iCs/>
    </w:rPr>
  </w:style>
  <w:style w:type="character" w:styleId="Hyperlink">
    <w:name w:val="Hyperlink"/>
    <w:basedOn w:val="DefaultParagraphFont"/>
    <w:uiPriority w:val="99"/>
    <w:unhideWhenUsed/>
    <w:rsid w:val="00915075"/>
    <w:rPr>
      <w:color w:val="0000FF"/>
      <w:u w:val="single"/>
    </w:rPr>
  </w:style>
  <w:style w:type="paragraph" w:styleId="ListParagraph">
    <w:name w:val="List Paragraph"/>
    <w:basedOn w:val="Normal"/>
    <w:uiPriority w:val="34"/>
    <w:qFormat/>
    <w:rsid w:val="00D01717"/>
    <w:pPr>
      <w:ind w:left="720"/>
      <w:contextualSpacing/>
    </w:pPr>
  </w:style>
  <w:style w:type="paragraph" w:styleId="BalloonText">
    <w:name w:val="Balloon Text"/>
    <w:basedOn w:val="Normal"/>
    <w:link w:val="BalloonTextChar"/>
    <w:uiPriority w:val="99"/>
    <w:semiHidden/>
    <w:unhideWhenUsed/>
    <w:rsid w:val="00D01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717"/>
    <w:rPr>
      <w:rFonts w:ascii="Segoe UI" w:hAnsi="Segoe UI" w:cs="Segoe UI"/>
      <w:sz w:val="18"/>
      <w:szCs w:val="18"/>
    </w:rPr>
  </w:style>
  <w:style w:type="table" w:styleId="TableGrid">
    <w:name w:val="Table Grid"/>
    <w:basedOn w:val="TableNormal"/>
    <w:uiPriority w:val="39"/>
    <w:rsid w:val="00577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3D8"/>
  </w:style>
  <w:style w:type="paragraph" w:styleId="Footer">
    <w:name w:val="footer"/>
    <w:basedOn w:val="Normal"/>
    <w:link w:val="FooterChar"/>
    <w:uiPriority w:val="99"/>
    <w:unhideWhenUsed/>
    <w:rsid w:val="00A35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3D8"/>
  </w:style>
  <w:style w:type="paragraph" w:styleId="Revision">
    <w:name w:val="Revision"/>
    <w:hidden/>
    <w:uiPriority w:val="99"/>
    <w:semiHidden/>
    <w:rsid w:val="00690C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gov.uk/government/publications/working-together-to-safeguard-children--"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contextualsafeguarding.org.uk/" TargetMode="External"/><Relationship Id="rId14" Type="http://schemas.openxmlformats.org/officeDocument/2006/relationships/hyperlink" Target="https://www.gov.uk/guidance/safeguarding-duties-for-charity-trus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Kortenray</dc:creator>
  <cp:lastModifiedBy>Carolyn Ward</cp:lastModifiedBy>
  <cp:revision>3</cp:revision>
  <dcterms:created xsi:type="dcterms:W3CDTF">2022-06-09T15:24:00Z</dcterms:created>
  <dcterms:modified xsi:type="dcterms:W3CDTF">2022-06-09T15:26:00Z</dcterms:modified>
</cp:coreProperties>
</file>